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4460E8" w:rsidRDefault="004460E8" w:rsidP="00100E4B">
      <w:pPr>
        <w:pStyle w:val="APA"/>
        <w:jc w:val="center"/>
        <w:rPr>
          <w:szCs w:val="24"/>
        </w:rPr>
      </w:pPr>
      <w:r>
        <w:t xml:space="preserve">War And Politics Event In Egypt From 2011 </w:t>
      </w:r>
      <w:r>
        <w:rPr>
          <w:szCs w:val="24"/>
        </w:rPr>
        <w:t xml:space="preserve">  </w:t>
      </w:r>
    </w:p>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354DE5" w:rsidRDefault="00354DE5" w:rsidP="008624E6">
      <w:pPr>
        <w:spacing w:line="480" w:lineRule="auto"/>
        <w:jc w:val="center"/>
      </w:pPr>
      <w:r>
        <w:lastRenderedPageBreak/>
        <w:t xml:space="preserve">War And Politics Event In Egypt From 2011   </w:t>
      </w:r>
    </w:p>
    <w:p w:rsidR="00CE54A3" w:rsidRPr="00113261" w:rsidRDefault="00CE54A3" w:rsidP="00113261">
      <w:pPr>
        <w:spacing w:line="480" w:lineRule="auto"/>
        <w:jc w:val="center"/>
        <w:rPr>
          <w:b/>
        </w:rPr>
      </w:pPr>
      <w:r w:rsidRPr="00113261">
        <w:rPr>
          <w:b/>
        </w:rPr>
        <w:t>Introduction</w:t>
      </w:r>
    </w:p>
    <w:p w:rsidR="00CE54A3" w:rsidRPr="007E5224" w:rsidRDefault="00CE54A3" w:rsidP="00D63334">
      <w:pPr>
        <w:spacing w:before="100" w:beforeAutospacing="1" w:after="100" w:afterAutospacing="1" w:line="480" w:lineRule="auto"/>
        <w:ind w:firstLine="720"/>
        <w:outlineLvl w:val="1"/>
        <w:rPr>
          <w:bCs/>
        </w:rPr>
      </w:pPr>
      <w:r w:rsidRPr="007E5224">
        <w:rPr>
          <w:bCs/>
        </w:rPr>
        <w:t>Many countries over the world have been faced with a political crisis. However, cases of political upheavals have been prevalent in war-torn nations as well as third world countries and particular African nations. Poor leadership characterized by dictatorship ill public policies has led to members of the public holding a wide national protest, resulting to civil wars and turmoil which claim lives of many innocent people (Attia et al., 2011). When a country is in a state of political instability, many challenges spanning across the social, economic and political aspect affect it adversely. People start taking laws into their own hands, and to if the situation is not contained with a certain period, the results are an anarchy system of governance which is very detrimental to the social, economic and political development since, in such system, dictatorship supersedes the democracy.</w:t>
      </w:r>
    </w:p>
    <w:p w:rsidR="00CE54A3" w:rsidRPr="007E5224" w:rsidRDefault="00CE54A3" w:rsidP="00D63334">
      <w:pPr>
        <w:spacing w:before="100" w:beforeAutospacing="1" w:after="100" w:afterAutospacing="1" w:line="480" w:lineRule="auto"/>
        <w:ind w:firstLine="720"/>
        <w:outlineLvl w:val="1"/>
        <w:rPr>
          <w:bCs/>
        </w:rPr>
      </w:pPr>
      <w:r w:rsidRPr="007E5224">
        <w:rPr>
          <w:bCs/>
        </w:rPr>
        <w:t xml:space="preserve">This paper will focus on the history of Egypt from 2011 during the time of President Hosni Mubarak about the war as well as the political events that took place. In particular, much emphasis is given to the political developments following the 2011 Egyptian revolution which culminated in the election of Mohamed Morsi (Attia et al., 2011). To understand the full events and the politics of Egypt during this period, complete sequences of the events following the 2011 political revolution will be analyzed.  </w:t>
      </w:r>
    </w:p>
    <w:p w:rsidR="00CE54A3" w:rsidRPr="00D81D7C" w:rsidRDefault="00CE54A3" w:rsidP="00D81D7C">
      <w:pPr>
        <w:spacing w:before="100" w:beforeAutospacing="1" w:after="100" w:afterAutospacing="1" w:line="480" w:lineRule="auto"/>
        <w:ind w:firstLine="720"/>
        <w:jc w:val="center"/>
        <w:outlineLvl w:val="1"/>
        <w:rPr>
          <w:b/>
          <w:bCs/>
        </w:rPr>
      </w:pPr>
      <w:r w:rsidRPr="00D81D7C">
        <w:rPr>
          <w:b/>
          <w:bCs/>
        </w:rPr>
        <w:t xml:space="preserve">A </w:t>
      </w:r>
      <w:r w:rsidR="00D81D7C" w:rsidRPr="00D81D7C">
        <w:rPr>
          <w:b/>
          <w:bCs/>
        </w:rPr>
        <w:t xml:space="preserve">Brief History Of </w:t>
      </w:r>
      <w:r w:rsidRPr="00D81D7C">
        <w:rPr>
          <w:b/>
          <w:bCs/>
        </w:rPr>
        <w:t xml:space="preserve">Mubarak’s </w:t>
      </w:r>
      <w:r w:rsidR="00D81D7C" w:rsidRPr="00D81D7C">
        <w:rPr>
          <w:b/>
          <w:bCs/>
        </w:rPr>
        <w:t>Leadership</w:t>
      </w:r>
    </w:p>
    <w:p w:rsidR="00CE54A3" w:rsidRPr="007E5224" w:rsidRDefault="00CE54A3" w:rsidP="00D63334">
      <w:pPr>
        <w:spacing w:before="100" w:beforeAutospacing="1" w:after="100" w:afterAutospacing="1" w:line="480" w:lineRule="auto"/>
        <w:ind w:firstLine="720"/>
        <w:outlineLvl w:val="1"/>
        <w:rPr>
          <w:bCs/>
        </w:rPr>
      </w:pPr>
      <w:r w:rsidRPr="007E5224">
        <w:rPr>
          <w:bCs/>
        </w:rPr>
        <w:t xml:space="preserve">Hosni Mubarak was the president of Egypt from 1981 to 2011 having ruled for thirty years. He gets to power under emergency law, and his son Gamal appeared to be his likely </w:t>
      </w:r>
      <w:r w:rsidRPr="007E5224">
        <w:rPr>
          <w:bCs/>
        </w:rPr>
        <w:lastRenderedPageBreak/>
        <w:t>successor for the presidency seat (Al-Ani et al., 2012). In December 2010, there was much protest in Tunisia triggered by the death of Mohamed Bouazizi, and it turned into a revolution. Consequently, the end of Khaled Saeed in Egypt in June 2010 was greatly condemned, and it became a rallying point for many Egyptian activists, there was much increase in the use of social media in sending and sharing messages castigating the killing of Khaled and condemning Mubarak’s leadership which sparked a wide national protest in January 25 the year 2011.</w:t>
      </w:r>
    </w:p>
    <w:p w:rsidR="00CE54A3" w:rsidRPr="007F7382" w:rsidRDefault="00CE54A3" w:rsidP="007F7382">
      <w:pPr>
        <w:spacing w:before="100" w:beforeAutospacing="1" w:after="100" w:afterAutospacing="1" w:line="480" w:lineRule="auto"/>
        <w:ind w:firstLine="720"/>
        <w:jc w:val="center"/>
        <w:outlineLvl w:val="1"/>
        <w:rPr>
          <w:b/>
          <w:bCs/>
        </w:rPr>
      </w:pPr>
      <w:r w:rsidRPr="007F7382">
        <w:rPr>
          <w:b/>
          <w:bCs/>
        </w:rPr>
        <w:t xml:space="preserve">The </w:t>
      </w:r>
      <w:r w:rsidR="007F7382">
        <w:rPr>
          <w:b/>
          <w:bCs/>
        </w:rPr>
        <w:t>March o</w:t>
      </w:r>
      <w:r w:rsidR="007F7382" w:rsidRPr="007F7382">
        <w:rPr>
          <w:b/>
          <w:bCs/>
        </w:rPr>
        <w:t>f Millions.</w:t>
      </w:r>
    </w:p>
    <w:p w:rsidR="00CE54A3" w:rsidRPr="007E5224" w:rsidRDefault="00CE54A3" w:rsidP="00D63334">
      <w:pPr>
        <w:spacing w:before="100" w:beforeAutospacing="1" w:after="100" w:afterAutospacing="1" w:line="480" w:lineRule="auto"/>
        <w:ind w:firstLine="720"/>
        <w:outlineLvl w:val="1"/>
        <w:rPr>
          <w:bCs/>
        </w:rPr>
      </w:pPr>
      <w:r w:rsidRPr="007E5224">
        <w:rPr>
          <w:bCs/>
        </w:rPr>
        <w:t>On 1st of February 2011, the Egyptian opposition leader called for mass protests in the Cairo’s Tahrir square all the way to presidential palace. The security forces guarded the presidential palace by coiling the area with barbed wire to keep away the protestors from breaking into the palace (Al-Ani et al., 2012). As reported the Egyptian media, the number of protesters were in thousands with exact number approximated to be between 100,000 to 250,000 as reported by BBC filling the Tahrir square’s capacity. However, the exact number cannot be substantiated because the security forces said that about 500,000 people participated in the protest in the city of Cairo in particular.</w:t>
      </w:r>
    </w:p>
    <w:p w:rsidR="00CE54A3" w:rsidRPr="007E5224" w:rsidRDefault="00CE54A3" w:rsidP="00D63334">
      <w:pPr>
        <w:spacing w:before="100" w:beforeAutospacing="1" w:after="100" w:afterAutospacing="1" w:line="480" w:lineRule="auto"/>
        <w:ind w:firstLine="720"/>
        <w:outlineLvl w:val="1"/>
        <w:rPr>
          <w:bCs/>
        </w:rPr>
      </w:pPr>
      <w:r w:rsidRPr="007E5224">
        <w:rPr>
          <w:bCs/>
        </w:rPr>
        <w:t xml:space="preserve">There was a similar number of protesters in other cities across Egypt, with hundreds of thousands observed in the Alexandria, about 250,000 in Sinai as well as in the town of Suez. This marked the most massive mobilization in the eight days of protesting and demonstrating. The virtual million marches were launched on social media such as Facebook, Twitter, Instagram, and another platform to enable voicing of more than one million supports of much-needed changes (Al-Ani et al., 2012). The then vice president Suleiman held some meetings with Muslim Brotherhood leaders like the Saad El-Katatny and Mohamed Morsi. The goals were to </w:t>
      </w:r>
      <w:r w:rsidRPr="007E5224">
        <w:rPr>
          <w:bCs/>
        </w:rPr>
        <w:lastRenderedPageBreak/>
        <w:t>ask them to convince the supporters to withdraw the demonstration since doing so would have cooled the situation which would enable the Muslim Brotherhood to have the legitimacy through obtaining the political party license as well as have some of their members released.</w:t>
      </w:r>
    </w:p>
    <w:p w:rsidR="00CE54A3" w:rsidRPr="002D6BFF" w:rsidRDefault="00CE54A3" w:rsidP="002D6BFF">
      <w:pPr>
        <w:spacing w:before="100" w:beforeAutospacing="1" w:after="100" w:afterAutospacing="1" w:line="480" w:lineRule="auto"/>
        <w:ind w:firstLine="720"/>
        <w:jc w:val="center"/>
        <w:outlineLvl w:val="1"/>
        <w:rPr>
          <w:b/>
          <w:bCs/>
        </w:rPr>
      </w:pPr>
      <w:r w:rsidRPr="002D6BFF">
        <w:rPr>
          <w:b/>
          <w:bCs/>
        </w:rPr>
        <w:t xml:space="preserve">The </w:t>
      </w:r>
      <w:r w:rsidR="002D6BFF" w:rsidRPr="002D6BFF">
        <w:rPr>
          <w:b/>
          <w:bCs/>
        </w:rPr>
        <w:t>Camel Battle</w:t>
      </w:r>
    </w:p>
    <w:p w:rsidR="00CE54A3" w:rsidRPr="007E5224" w:rsidRDefault="00CE54A3" w:rsidP="006D0E47">
      <w:pPr>
        <w:spacing w:before="100" w:beforeAutospacing="1" w:after="100" w:afterAutospacing="1" w:line="480" w:lineRule="auto"/>
        <w:ind w:firstLine="720"/>
        <w:outlineLvl w:val="1"/>
        <w:rPr>
          <w:bCs/>
        </w:rPr>
      </w:pPr>
      <w:r w:rsidRPr="007E5224">
        <w:rPr>
          <w:bCs/>
        </w:rPr>
        <w:t>During the first and second February 2011, both supporters, as well as protesters, clashed in Alexandria to what was referred to as camel battle. Many gunshots were fired in the air to disperse the demonstrating citizen. Both government forces, as well as police, shot in the air numerously to disperse the crowd. The immediate action by the government the following morning was to shut down the internet, and a firm curfew order initiated (Eltantawy &amp; Wiest, 2011). However, due to the public pressure on the government, internet access was partially restored, and the strict curfew eased. Since people were still assembling at the Tahrir square, the government television broadcasted that people should disperse from the square since there were violet groups carrying firebombs (Masoud, 2011). There was political instability, blind chaos which leads to civil wars. The western media suggested that the possibility of the civil war was violence between the two-sided which escalated to a level where many were killed and injured.</w:t>
      </w:r>
    </w:p>
    <w:p w:rsidR="00CE54A3" w:rsidRPr="006D0E47" w:rsidRDefault="00CE54A3" w:rsidP="006D0E47">
      <w:pPr>
        <w:spacing w:before="100" w:beforeAutospacing="1" w:after="100" w:afterAutospacing="1" w:line="480" w:lineRule="auto"/>
        <w:ind w:firstLine="720"/>
        <w:jc w:val="center"/>
        <w:outlineLvl w:val="1"/>
        <w:rPr>
          <w:b/>
          <w:bCs/>
        </w:rPr>
      </w:pPr>
      <w:r w:rsidRPr="006D0E47">
        <w:rPr>
          <w:b/>
          <w:bCs/>
        </w:rPr>
        <w:t xml:space="preserve">Stepping </w:t>
      </w:r>
      <w:r w:rsidR="006D0E47" w:rsidRPr="006D0E47">
        <w:rPr>
          <w:b/>
          <w:bCs/>
        </w:rPr>
        <w:t xml:space="preserve">Down Of </w:t>
      </w:r>
      <w:r w:rsidRPr="006D0E47">
        <w:rPr>
          <w:b/>
          <w:bCs/>
        </w:rPr>
        <w:t>Mubarak</w:t>
      </w:r>
      <w:r w:rsidR="006D0E47" w:rsidRPr="006D0E47">
        <w:rPr>
          <w:b/>
          <w:bCs/>
        </w:rPr>
        <w:t>.</w:t>
      </w:r>
    </w:p>
    <w:p w:rsidR="00CE54A3" w:rsidRPr="007E5224" w:rsidRDefault="00CE54A3" w:rsidP="00D63334">
      <w:pPr>
        <w:spacing w:before="100" w:beforeAutospacing="1" w:after="100" w:afterAutospacing="1" w:line="480" w:lineRule="auto"/>
        <w:ind w:firstLine="720"/>
        <w:outlineLvl w:val="1"/>
        <w:rPr>
          <w:bCs/>
        </w:rPr>
      </w:pPr>
      <w:r w:rsidRPr="007E5224">
        <w:rPr>
          <w:bCs/>
        </w:rPr>
        <w:t xml:space="preserve">On February 11th, 2011, the vice president of Egypt Mr. Omar Suleiman announced the resignation of the autocratic president Hosni Mubarak. His stepping down as triggered by eighteen days of wide national protest against his thirty years of autocratic leadership. In the resignation letter, the vice president said that Hosni Mubarak has handed over all the powers to the military, and turned all the authority to the council of leaders while at the same time naming </w:t>
      </w:r>
      <w:r w:rsidRPr="007E5224">
        <w:rPr>
          <w:bCs/>
        </w:rPr>
        <w:lastRenderedPageBreak/>
        <w:t>his prime minister, Mr. Ahmed Shafiq to be the leader of the cabinet as it was provided in the Egypt constitution (Howard et al., 2011). The 18 days wide national protest culminated to the military takeover, parliament was dissolved and suspicion of the constitution. Hundreds of the protesters were killed in the clashes with security enforcement agencies. His resignation shattered three decades of political stasis and instability, slow economic growth as well as the overturning of the established orders in the Arab states.</w:t>
      </w:r>
    </w:p>
    <w:p w:rsidR="00CE54A3" w:rsidRPr="00323F23" w:rsidRDefault="00323F23" w:rsidP="00323F23">
      <w:pPr>
        <w:spacing w:before="100" w:beforeAutospacing="1" w:after="100" w:afterAutospacing="1" w:line="480" w:lineRule="auto"/>
        <w:ind w:firstLine="720"/>
        <w:jc w:val="center"/>
        <w:outlineLvl w:val="1"/>
        <w:rPr>
          <w:b/>
          <w:bCs/>
        </w:rPr>
      </w:pPr>
      <w:r w:rsidRPr="00323F23">
        <w:rPr>
          <w:b/>
          <w:bCs/>
        </w:rPr>
        <w:t>The Egypt Army Sets Six-Month Blueprint;</w:t>
      </w:r>
    </w:p>
    <w:p w:rsidR="00CE54A3" w:rsidRPr="007E5224" w:rsidRDefault="00CE54A3" w:rsidP="00D63334">
      <w:pPr>
        <w:spacing w:before="100" w:beforeAutospacing="1" w:after="100" w:afterAutospacing="1" w:line="480" w:lineRule="auto"/>
        <w:ind w:firstLine="720"/>
        <w:outlineLvl w:val="1"/>
        <w:rPr>
          <w:bCs/>
        </w:rPr>
      </w:pPr>
      <w:r w:rsidRPr="007E5224">
        <w:rPr>
          <w:bCs/>
        </w:rPr>
        <w:t xml:space="preserve">After taking over the power and authority from Hosni Mubarak, on 14th of February 2011, the military held talks with the organizers of protest to deliberate or rather discussed a brisk timetable which would guide the country in the election of new leadership. This meeting gives birth to the six months timetable in which three key events were to be completed within the set time; the events were drafting of the constitutional amendments, submission of the changes to the referendum as well as the election of the new government (Howard et al., 2011).  The move to set a six months blueprints timetable comes just one day after the military consolidated its powers, foreseen the dissolution of the then feeble parliament as well as the suspending of the adopted constitution. Also, the army within its circles had thought the long terms intentions and effects of taking leadership which prompted them to take draft a timetable which could the three key events happen. </w:t>
      </w:r>
    </w:p>
    <w:p w:rsidR="00CE54A3" w:rsidRPr="007E5224" w:rsidRDefault="00CE54A3" w:rsidP="00D63334">
      <w:pPr>
        <w:spacing w:before="100" w:beforeAutospacing="1" w:after="100" w:afterAutospacing="1" w:line="480" w:lineRule="auto"/>
        <w:ind w:firstLine="720"/>
        <w:outlineLvl w:val="1"/>
        <w:rPr>
          <w:bCs/>
        </w:rPr>
      </w:pPr>
      <w:r w:rsidRPr="007E5224">
        <w:rPr>
          <w:bCs/>
        </w:rPr>
        <w:t xml:space="preserve">The immediate effect of the war to the economy; there were many sectors which were disrupted during the turmoil, but what tourism sector was notable. As the war began, the tourism industry started to plunge because few visitors were observed at the Queen Hatshepsut temple which had always been to the capacity before the eruption of wars and political instability. </w:t>
      </w:r>
      <w:r w:rsidRPr="007E5224">
        <w:rPr>
          <w:bCs/>
        </w:rPr>
        <w:lastRenderedPageBreak/>
        <w:t xml:space="preserve">However, in the next two years of after upheavals, the tourist started to return, but the ones who visited were beachgoers as opposed to the more lucrative cultural tourist who was a frequent visitor of Egypt (Masoud, 2011). The ripple effect was that many people lost their jobs, according to the Egypt national statistics, the tourism sector offered a source of livelihood to more than three million people, it was a critical source of income to more than seventy industries and formed about twenty percent of Egypt’s foreign currency. This currency is still desperately needed event today to enable the propping up of the plummeting Egyptian pound. </w:t>
      </w:r>
    </w:p>
    <w:p w:rsidR="00CE54A3" w:rsidRPr="00216C85" w:rsidRDefault="00CE54A3" w:rsidP="00216C85">
      <w:pPr>
        <w:spacing w:before="100" w:beforeAutospacing="1" w:after="100" w:afterAutospacing="1" w:line="480" w:lineRule="auto"/>
        <w:ind w:firstLine="720"/>
        <w:jc w:val="center"/>
        <w:outlineLvl w:val="1"/>
        <w:rPr>
          <w:b/>
          <w:bCs/>
        </w:rPr>
      </w:pPr>
      <w:r w:rsidRPr="00216C85">
        <w:rPr>
          <w:b/>
          <w:bCs/>
        </w:rPr>
        <w:t xml:space="preserve">Military </w:t>
      </w:r>
      <w:r w:rsidR="00216C85" w:rsidRPr="00216C85">
        <w:rPr>
          <w:b/>
          <w:bCs/>
        </w:rPr>
        <w:t>Cracks Down The New Protest.</w:t>
      </w:r>
    </w:p>
    <w:p w:rsidR="00CE54A3" w:rsidRPr="007E5224" w:rsidRDefault="00CE54A3" w:rsidP="00D63334">
      <w:pPr>
        <w:spacing w:before="100" w:beforeAutospacing="1" w:after="100" w:afterAutospacing="1" w:line="480" w:lineRule="auto"/>
        <w:ind w:firstLine="720"/>
        <w:outlineLvl w:val="1"/>
        <w:rPr>
          <w:bCs/>
        </w:rPr>
      </w:pPr>
      <w:r w:rsidRPr="007E5224">
        <w:rPr>
          <w:bCs/>
        </w:rPr>
        <w:t>On February 25th, 2011, there was reported a return of tens of thousands of protesters in the city of Tahrir square. This was the site of significant demonstration and protestation which culminated to outstaring of Hosni Mubarak. The primary objective of the return protest was to keep up the pressure on Egypt military-led traditional government since it was ruthless and people wanted to change (Masoud, 2011). However, the military leaders in the military council declared a limit to further pubic dissentients. They acted by sending a soldier as well as the plain cloth officers in the Tahrir square to disperse the protesters. However, the security officers were reported to have used excessive force on peaceful demonstrators and protester. It was said that they were beating protesters, tearing down their tents and forcing them out. There were public and security enforcement exchange which resulted in the death of many civilians as well as inuring of many people.</w:t>
      </w:r>
    </w:p>
    <w:p w:rsidR="00CE54A3" w:rsidRPr="00FC79BC" w:rsidRDefault="00CE54A3" w:rsidP="00FC79BC">
      <w:pPr>
        <w:spacing w:before="100" w:beforeAutospacing="1" w:after="100" w:afterAutospacing="1" w:line="480" w:lineRule="auto"/>
        <w:ind w:firstLine="720"/>
        <w:jc w:val="center"/>
        <w:outlineLvl w:val="1"/>
        <w:rPr>
          <w:b/>
          <w:bCs/>
        </w:rPr>
      </w:pPr>
      <w:r w:rsidRPr="00FC79BC">
        <w:rPr>
          <w:b/>
          <w:bCs/>
        </w:rPr>
        <w:t xml:space="preserve">Islamist </w:t>
      </w:r>
      <w:r w:rsidR="00FC79BC" w:rsidRPr="00FC79BC">
        <w:rPr>
          <w:b/>
          <w:bCs/>
        </w:rPr>
        <w:t xml:space="preserve">Opined That They Have A Mandate In </w:t>
      </w:r>
      <w:r w:rsidRPr="00FC79BC">
        <w:rPr>
          <w:b/>
          <w:bCs/>
        </w:rPr>
        <w:t xml:space="preserve">Egypt </w:t>
      </w:r>
      <w:r w:rsidR="00FC79BC" w:rsidRPr="00FC79BC">
        <w:rPr>
          <w:b/>
          <w:bCs/>
        </w:rPr>
        <w:t>Voting;</w:t>
      </w:r>
    </w:p>
    <w:p w:rsidR="00CE54A3" w:rsidRPr="007E5224" w:rsidRDefault="00CE54A3" w:rsidP="00D63334">
      <w:pPr>
        <w:spacing w:before="100" w:beforeAutospacing="1" w:after="100" w:afterAutospacing="1" w:line="480" w:lineRule="auto"/>
        <w:ind w:firstLine="720"/>
        <w:outlineLvl w:val="1"/>
        <w:rPr>
          <w:bCs/>
        </w:rPr>
      </w:pPr>
      <w:r w:rsidRPr="007E5224">
        <w:rPr>
          <w:bCs/>
        </w:rPr>
        <w:lastRenderedPageBreak/>
        <w:t>Six months blueprint timetable, and after months of protest and demonstration which led to the ouster of Hosni Mubarak, the first parliamentary elections were conducted. After the revolt, there was a part formed by Muslim brothers which are an Egypt mainstream Islamic group. During the election and announcement of preliminary results, it was observed that the part contenders had taken a large forty percent and such results were expected (Al-Ani et al., 2012). On the contrary, there was a strong demonstration of the ultraconservative of the brotherhood group.   This group consists of the Salafis, which believed that much famous entertainment is sinful and they disregard the women participation in voting or taking part in critical public activities.</w:t>
      </w:r>
    </w:p>
    <w:p w:rsidR="00CE54A3" w:rsidRPr="00697D7C" w:rsidRDefault="00697D7C" w:rsidP="00697D7C">
      <w:pPr>
        <w:spacing w:before="100" w:beforeAutospacing="1" w:after="100" w:afterAutospacing="1" w:line="480" w:lineRule="auto"/>
        <w:ind w:firstLine="720"/>
        <w:jc w:val="center"/>
        <w:outlineLvl w:val="1"/>
        <w:rPr>
          <w:b/>
          <w:bCs/>
        </w:rPr>
      </w:pPr>
      <w:r w:rsidRPr="00697D7C">
        <w:rPr>
          <w:b/>
          <w:bCs/>
        </w:rPr>
        <w:t>“</w:t>
      </w:r>
      <w:r w:rsidR="00CE54A3" w:rsidRPr="00697D7C">
        <w:rPr>
          <w:b/>
          <w:bCs/>
        </w:rPr>
        <w:t xml:space="preserve">The </w:t>
      </w:r>
      <w:r>
        <w:rPr>
          <w:b/>
          <w:bCs/>
        </w:rPr>
        <w:t>Increase o</w:t>
      </w:r>
      <w:r w:rsidRPr="00697D7C">
        <w:rPr>
          <w:b/>
          <w:bCs/>
        </w:rPr>
        <w:t xml:space="preserve">f Sexual Assaults In </w:t>
      </w:r>
      <w:r w:rsidR="00CE54A3" w:rsidRPr="00697D7C">
        <w:rPr>
          <w:b/>
          <w:bCs/>
        </w:rPr>
        <w:t xml:space="preserve">Egypt </w:t>
      </w:r>
      <w:r>
        <w:rPr>
          <w:b/>
          <w:bCs/>
        </w:rPr>
        <w:t>Sets o</w:t>
      </w:r>
      <w:r w:rsidRPr="00697D7C">
        <w:rPr>
          <w:b/>
          <w:bCs/>
        </w:rPr>
        <w:t>ff The Clash Over Blame.”</w:t>
      </w:r>
    </w:p>
    <w:p w:rsidR="00CE54A3" w:rsidRPr="007E5224" w:rsidRDefault="00CE54A3" w:rsidP="00D63334">
      <w:pPr>
        <w:spacing w:before="100" w:beforeAutospacing="1" w:after="100" w:afterAutospacing="1" w:line="480" w:lineRule="auto"/>
        <w:ind w:firstLine="720"/>
        <w:outlineLvl w:val="1"/>
        <w:rPr>
          <w:bCs/>
        </w:rPr>
      </w:pPr>
      <w:r w:rsidRPr="007E5224">
        <w:rPr>
          <w:bCs/>
        </w:rPr>
        <w:t>After the political upheavals and civil wars in 2011, there was a record increase in the cases of sexual assaults for two years which then set up a new battle of whom is to blame. The debate becomes stark painful which shows convulsions racking the Egyptian nation as its work hard to reinvent itself. Even though the Hosni Mubarak was autocratic, there were laws which allowed police to keep sexual assault out of the public square s as well as in the eyes of the public (Howard et al., 2011). However, after the exit, if Mubarak, the security forces were withdrawn which provided a way for the sexual assault to increase even in the open places and this has dramatically terrorized the Egyptian women.</w:t>
      </w:r>
    </w:p>
    <w:p w:rsidR="00CE54A3" w:rsidRPr="00FA0AE3" w:rsidRDefault="00CE54A3" w:rsidP="00FA0AE3">
      <w:pPr>
        <w:spacing w:before="100" w:beforeAutospacing="1" w:after="100" w:afterAutospacing="1" w:line="480" w:lineRule="auto"/>
        <w:ind w:firstLine="720"/>
        <w:jc w:val="center"/>
        <w:outlineLvl w:val="1"/>
        <w:rPr>
          <w:b/>
          <w:bCs/>
        </w:rPr>
      </w:pPr>
      <w:r w:rsidRPr="00FA0AE3">
        <w:rPr>
          <w:b/>
          <w:bCs/>
        </w:rPr>
        <w:t xml:space="preserve">The Egyptian </w:t>
      </w:r>
      <w:r w:rsidR="00FA0AE3" w:rsidRPr="00FA0AE3">
        <w:rPr>
          <w:b/>
          <w:bCs/>
        </w:rPr>
        <w:t>Military Extends Its Power</w:t>
      </w:r>
    </w:p>
    <w:p w:rsidR="00CE54A3" w:rsidRPr="007E5224" w:rsidRDefault="00CE54A3" w:rsidP="00D63334">
      <w:pPr>
        <w:spacing w:before="100" w:beforeAutospacing="1" w:after="100" w:afterAutospacing="1" w:line="480" w:lineRule="auto"/>
        <w:ind w:firstLine="720"/>
        <w:outlineLvl w:val="1"/>
        <w:rPr>
          <w:bCs/>
        </w:rPr>
      </w:pPr>
      <w:r w:rsidRPr="007E5224">
        <w:rPr>
          <w:bCs/>
        </w:rPr>
        <w:t xml:space="preserve">When the presidential was held first after the resignation of Hosni Mubarak, there was no winning candidate since they did not meet the threshold. As a result, the Egyptian military rulers </w:t>
      </w:r>
      <w:r w:rsidRPr="007E5224">
        <w:rPr>
          <w:bCs/>
        </w:rPr>
        <w:lastRenderedPageBreak/>
        <w:t>acted promptly by consolidating their powers day before the presidential runoff elections. The two contestants were Mohamed Morsi and Ahmed Shafik who was a former prime minister to the Hosni Mubarak. The Islamist led parliament was shut down which had predicted a court ruling a day before and even the only right of taking up the state’s office (Howard et al., 2011). Such laws would have given them control of all other laws, the national budget as well as granting them immunity from all form of insight and power to the veto declaration of the wars. Also, the military council issued an interim constitution which eliminated the president authority on taking unrevorkable decisions which cannot be subject to court.</w:t>
      </w:r>
    </w:p>
    <w:p w:rsidR="00CE54A3" w:rsidRPr="00B5251D" w:rsidRDefault="00CE54A3" w:rsidP="00B5251D">
      <w:pPr>
        <w:spacing w:before="100" w:beforeAutospacing="1" w:after="100" w:afterAutospacing="1" w:line="480" w:lineRule="auto"/>
        <w:ind w:firstLine="720"/>
        <w:jc w:val="center"/>
        <w:outlineLvl w:val="1"/>
        <w:rPr>
          <w:b/>
          <w:bCs/>
        </w:rPr>
      </w:pPr>
      <w:r w:rsidRPr="00B5251D">
        <w:rPr>
          <w:b/>
          <w:bCs/>
        </w:rPr>
        <w:t xml:space="preserve">The </w:t>
      </w:r>
      <w:r w:rsidR="00B5251D">
        <w:rPr>
          <w:b/>
          <w:bCs/>
        </w:rPr>
        <w:t>Swearing In o</w:t>
      </w:r>
      <w:r w:rsidR="00B5251D" w:rsidRPr="00B5251D">
        <w:rPr>
          <w:b/>
          <w:bCs/>
        </w:rPr>
        <w:t xml:space="preserve">f </w:t>
      </w:r>
      <w:r w:rsidRPr="00B5251D">
        <w:rPr>
          <w:b/>
          <w:bCs/>
        </w:rPr>
        <w:t xml:space="preserve">Mohamed Morsi </w:t>
      </w:r>
      <w:r w:rsidR="00732D7A">
        <w:rPr>
          <w:b/>
          <w:bCs/>
        </w:rPr>
        <w:t>o</w:t>
      </w:r>
      <w:r w:rsidR="00B5251D" w:rsidRPr="00B5251D">
        <w:rPr>
          <w:b/>
          <w:bCs/>
        </w:rPr>
        <w:t>f The Brotherhood</w:t>
      </w:r>
    </w:p>
    <w:p w:rsidR="00CE54A3" w:rsidRPr="007E5224" w:rsidRDefault="00CE54A3" w:rsidP="00D63334">
      <w:pPr>
        <w:spacing w:before="100" w:beforeAutospacing="1" w:after="100" w:afterAutospacing="1" w:line="480" w:lineRule="auto"/>
        <w:ind w:firstLine="720"/>
        <w:outlineLvl w:val="1"/>
        <w:rPr>
          <w:bCs/>
        </w:rPr>
      </w:pPr>
      <w:r w:rsidRPr="007E5224">
        <w:rPr>
          <w:bCs/>
        </w:rPr>
        <w:t>In the runoff elections between Mohamed Morsi and for the prime minister to Mubarak, the former emerged as the winner of the election. This was one of the most competitive presidential elections in Egyptian history. It handed the Islamists both the symbol of triumph as well as the critical weapon since their struggle for power over a long period against the Egyptians long time generals. Mohamed Morsi was a member of the Muslim Brotherhood, trained American engineer as well as a former lawmaker in Egyptian history (Howard et al., 2011).  He becomes the first, Islamists elected leader in one of the influential Arab states, the fifth Egyptian president as well as the first one outside the military background. His victory was an important milestone in the Egypt journey towards transforming from autocratic leadership to democratic leadership. The former leader had been a stabling bloc in the progress of Egypt in all aspects from the economy, corporate governance and social development that ensure cohesion, equality, and transparency. Due to the long period of political instability, Egypt had suffered slow economic growth, high rate of unemployment, among other effects.</w:t>
      </w:r>
    </w:p>
    <w:p w:rsidR="00CE54A3" w:rsidRPr="007E5224" w:rsidRDefault="00CE54A3" w:rsidP="00D63334">
      <w:pPr>
        <w:spacing w:before="100" w:beforeAutospacing="1" w:after="100" w:afterAutospacing="1" w:line="480" w:lineRule="auto"/>
        <w:ind w:firstLine="720"/>
        <w:outlineLvl w:val="1"/>
        <w:rPr>
          <w:bCs/>
        </w:rPr>
      </w:pPr>
      <w:r w:rsidRPr="007E5224">
        <w:rPr>
          <w:bCs/>
        </w:rPr>
        <w:lastRenderedPageBreak/>
        <w:t>The escalation of the military and president in their struggle for power</w:t>
      </w:r>
    </w:p>
    <w:p w:rsidR="00CE54A3" w:rsidRPr="007E5224" w:rsidRDefault="00CE54A3" w:rsidP="00D63334">
      <w:pPr>
        <w:spacing w:before="100" w:beforeAutospacing="1" w:after="100" w:afterAutospacing="1" w:line="480" w:lineRule="auto"/>
        <w:ind w:firstLine="720"/>
        <w:outlineLvl w:val="1"/>
        <w:rPr>
          <w:bCs/>
        </w:rPr>
      </w:pPr>
      <w:r w:rsidRPr="007E5224">
        <w:rPr>
          <w:bCs/>
        </w:rPr>
        <w:t>There was a battle of a power struggle between the military general and newly elected president Morsi. The disagreements intensified when the Morsi summoned the democratically elected members of parliament back to the session. However, it should be remembered the military generals had dissolved the parliament following a hurried court ruling. Both the general and the Egypt highest court dismissed the Mohamed Morsi ruling, but in defiance, the members of parliament met and voted to appeal the court decision (Al-Ani et al., 2012). The move by parliament created a chaotic mess which led to conflicting of the legal authority and jurisdiction. It can be viewed that the power struggle in Egypt was a reflection of the dueling claims to the country emerging politics, each of the opposing side has been trying to contest by ideals, the legitimacy of ruling and advancement of the restoration of democratic values in Egypt.</w:t>
      </w:r>
    </w:p>
    <w:p w:rsidR="00CE54A3" w:rsidRPr="00323E5E" w:rsidRDefault="00CE54A3" w:rsidP="00323E5E">
      <w:pPr>
        <w:spacing w:before="100" w:beforeAutospacing="1" w:after="100" w:afterAutospacing="1" w:line="480" w:lineRule="auto"/>
        <w:ind w:firstLine="720"/>
        <w:jc w:val="center"/>
        <w:outlineLvl w:val="1"/>
        <w:rPr>
          <w:b/>
          <w:bCs/>
        </w:rPr>
      </w:pPr>
      <w:r w:rsidRPr="00323E5E">
        <w:rPr>
          <w:b/>
          <w:bCs/>
        </w:rPr>
        <w:t xml:space="preserve">President Morsi </w:t>
      </w:r>
      <w:r w:rsidR="00323E5E" w:rsidRPr="00323E5E">
        <w:rPr>
          <w:b/>
          <w:bCs/>
        </w:rPr>
        <w:t>Forces The Military Chiefs Out And Claims The Powers.</w:t>
      </w:r>
    </w:p>
    <w:p w:rsidR="00CE54A3" w:rsidRPr="007E5224" w:rsidRDefault="00CE54A3" w:rsidP="00D63334">
      <w:pPr>
        <w:spacing w:before="100" w:beforeAutospacing="1" w:after="100" w:afterAutospacing="1" w:line="480" w:lineRule="auto"/>
        <w:ind w:firstLine="720"/>
        <w:outlineLvl w:val="1"/>
        <w:rPr>
          <w:bCs/>
        </w:rPr>
      </w:pPr>
      <w:r w:rsidRPr="007E5224">
        <w:rPr>
          <w:bCs/>
        </w:rPr>
        <w:t xml:space="preserve">On August 12 the year 2012, the president forced out the retirement of the equally powerful defense minister; he also sent home the army chief of staff as well as the senior generals in the military. He proceeded to nullify the constitutional declaration which had been issued by the military before he assumed the presidency. The amendment had reduced the authority of the presidency and made him more of ceremonial as the executive powers were with other leaders in the military. Morsi replaced the constitution with his declaration which provides him with more broad legislative as well as executive powers and put himself in a decisive role in the drafting the Egyptian constitution, the defense minister, military chief, and other generals were replaced with Morsi confidants (Al-Ani et al., 2012).  In 22nd November of 2012, President Mohamed Morsi seized new powers. At this period, the constitutional assembly was in the brink </w:t>
      </w:r>
      <w:r w:rsidRPr="007E5224">
        <w:rPr>
          <w:bCs/>
        </w:rPr>
        <w:lastRenderedPageBreak/>
        <w:t>of collapse; the protesters were still battling with police in the street due to the slow pace of change initiated by Morsi. At this period, Mohamed Morsi issued a decree which granted him powers above the Egyptian courts as the guardian of the Egypt revolution as well as having authority to order for the retrial of former president Hosni Mubarak. Morsi action was an unexpected move, and people believed leaders of the protester feared he might turn to a more strong man than he was before. On November 29 of the year 2012, the Egyptian Islamist approved the draft constitution despite the many objections it was facing (Al-Ani et al., 2012). The group drafting the new constitution voted in large numbers to approve the human right groups as well as the international experts claiming it’s full of holes as well as ambiguities. A passing of the charter was to fulfill some of the central demands which were spearheaded in the revolution. At the same time, such permit restored many powers to the general as they had during the Hosni Mubarak error.</w:t>
      </w:r>
    </w:p>
    <w:p w:rsidR="00CE54A3" w:rsidRPr="005738F3" w:rsidRDefault="00CE54A3" w:rsidP="005738F3">
      <w:pPr>
        <w:spacing w:before="100" w:beforeAutospacing="1" w:after="100" w:afterAutospacing="1" w:line="480" w:lineRule="auto"/>
        <w:ind w:firstLine="720"/>
        <w:jc w:val="center"/>
        <w:outlineLvl w:val="1"/>
        <w:rPr>
          <w:b/>
          <w:bCs/>
        </w:rPr>
      </w:pPr>
      <w:r w:rsidRPr="005738F3">
        <w:rPr>
          <w:b/>
          <w:bCs/>
        </w:rPr>
        <w:t xml:space="preserve">Chaos </w:t>
      </w:r>
      <w:r w:rsidR="005738F3" w:rsidRPr="005738F3">
        <w:rPr>
          <w:b/>
          <w:bCs/>
        </w:rPr>
        <w:t xml:space="preserve">Erupts In </w:t>
      </w:r>
      <w:r w:rsidRPr="005738F3">
        <w:rPr>
          <w:b/>
          <w:bCs/>
        </w:rPr>
        <w:t xml:space="preserve">Egypt </w:t>
      </w:r>
      <w:r w:rsidR="005738F3" w:rsidRPr="005738F3">
        <w:rPr>
          <w:b/>
          <w:bCs/>
        </w:rPr>
        <w:t>Over Various Sentences.</w:t>
      </w:r>
    </w:p>
    <w:p w:rsidR="00CE54A3" w:rsidRPr="007E5224" w:rsidRDefault="00CE54A3" w:rsidP="00D63334">
      <w:pPr>
        <w:spacing w:before="100" w:beforeAutospacing="1" w:after="100" w:afterAutospacing="1" w:line="480" w:lineRule="auto"/>
        <w:ind w:firstLine="720"/>
        <w:outlineLvl w:val="1"/>
        <w:rPr>
          <w:bCs/>
        </w:rPr>
      </w:pPr>
      <w:r w:rsidRPr="007E5224">
        <w:rPr>
          <w:bCs/>
        </w:rPr>
        <w:t>In 26th of January Cairo court handed down death sentences to a group of twenty-one individuals who were sentenced for causing riot s in a soccer game. The riot left 74 people dead and injuring more than one thousand people (Storck, 2011). This violence was the sharpest and challenges that Egypt government was put at the test in safeguarding the welfare of the people. It had been difficult for the newly elected president of the Brotherhood party as well as the new Islamist parliament to restore order two years after the country was faced with turmoil, civil unrest all created by political instability.</w:t>
      </w:r>
    </w:p>
    <w:p w:rsidR="00CE54A3" w:rsidRPr="00376417" w:rsidRDefault="00CE54A3" w:rsidP="00376417">
      <w:pPr>
        <w:spacing w:before="100" w:beforeAutospacing="1" w:after="100" w:afterAutospacing="1" w:line="480" w:lineRule="auto"/>
        <w:ind w:firstLine="720"/>
        <w:jc w:val="center"/>
        <w:outlineLvl w:val="1"/>
        <w:rPr>
          <w:b/>
          <w:bCs/>
        </w:rPr>
      </w:pPr>
      <w:r w:rsidRPr="00376417">
        <w:rPr>
          <w:b/>
          <w:bCs/>
        </w:rPr>
        <w:t xml:space="preserve">The Egyptian </w:t>
      </w:r>
      <w:r w:rsidR="00376417" w:rsidRPr="00376417">
        <w:rPr>
          <w:b/>
          <w:bCs/>
        </w:rPr>
        <w:t>Government Struggled To Revive The Ailing Economy</w:t>
      </w:r>
    </w:p>
    <w:p w:rsidR="00CE54A3" w:rsidRPr="007E5224" w:rsidRDefault="00CE54A3" w:rsidP="00D63334">
      <w:pPr>
        <w:spacing w:before="100" w:beforeAutospacing="1" w:after="100" w:afterAutospacing="1" w:line="480" w:lineRule="auto"/>
        <w:ind w:firstLine="720"/>
        <w:outlineLvl w:val="1"/>
        <w:rPr>
          <w:bCs/>
        </w:rPr>
      </w:pPr>
      <w:r w:rsidRPr="007E5224">
        <w:rPr>
          <w:bCs/>
        </w:rPr>
        <w:lastRenderedPageBreak/>
        <w:t>The aftermath of political instability and civil wars, the country economy was greatly affected. The crisis led to a shortage of fuel, deficiency of fuel led to increased food prices affecting the economy adversely. There was blacking out of the electricity before the entering of the summer season. The country was struggling to pay a considerable amount of billion dollars it owned the foreign companies. Morsi government has taken the negotiation step with the international monetary fund for it to pay amount totaling to $ 4.8 billion (Storck, 2011). The idea was that if the global monetary fund approved the loan, then it was supposed to give the government credibility as well as help in unlocking the billions dollars aids as well as loans from international charities. If the country had access to dollars, it would have eased or reduced the subsidies in the energy. Due to the slow pace in which Morsi was replenishing the economy, by June 30th, 2013, millions of people in Egypt sought to ouster Morsi off his presidency. There was a mass protest from the Egyptian who streamed into the streets of the different cities and in the up countries demanding the removal of the Mohamed Morsi. Also, the people were doing protest as a way of pouring the anger on Morsi political dominance of his loyalist Islamist in the Muslim Brotherhood.  The protesting people set a fire in the headquarters of Mohamed Morris’s brotherhood headquarters (Storck, 2011). The protest led to clashes between the opponent and the supporters in different cities which resulted in the killing of seven people and left hundreds injured. The rally was growing big and big each day and at the time was seen more than the mass demonstration and protest which was observed during the time of Hosni Mubarak.</w:t>
      </w:r>
    </w:p>
    <w:p w:rsidR="00CE54A3" w:rsidRPr="007E5224" w:rsidRDefault="00CE54A3" w:rsidP="00D63334">
      <w:pPr>
        <w:spacing w:before="100" w:beforeAutospacing="1" w:after="100" w:afterAutospacing="1" w:line="480" w:lineRule="auto"/>
        <w:ind w:firstLine="720"/>
        <w:outlineLvl w:val="1"/>
        <w:rPr>
          <w:bCs/>
        </w:rPr>
      </w:pPr>
      <w:r w:rsidRPr="007E5224">
        <w:rPr>
          <w:bCs/>
        </w:rPr>
        <w:t xml:space="preserve">In 3rd July of 2013, the El-Sissi announced the removal of the Mohamed Morsi and a constitution court chief justices Adly was installed as the interim president.  In 14th of 2013, there was the killing of more than six hundred people majority of them were Morsi supporters. In retaliation, the Islamist torched the government structure such as the buildings, destroyed the </w:t>
      </w:r>
      <w:r w:rsidRPr="007E5224">
        <w:rPr>
          <w:bCs/>
        </w:rPr>
        <w:lastRenderedPageBreak/>
        <w:t>churches and even police stations (Eltantawy &amp; Wiest, 2011). In subsequent violence, more people were killed; the Islamic militants killed more than twenty-five police officers in the peninsula, in the following subsequent months, there was much shootings and bombings as well as suicidal attacks against security enforcement agencies. New developments were that the interim government sought quick elections. A list of internationally recognized figures was enlisted by the military-led interim government to serve as the Egypt public face as well as promising swift elections. However, the interim government introduced a transitional plan which was widely criticized since it was authoritarian, muddled and it was rushed without the engagement of all the stakeholders (Attia et al., 2011). Saudi Arabia and the United Arabs Emirates promised to give Egypt $billion in the form of cash and loans. The money was to help in the new elections as well as enabling Egypt to jump-start the economy. The sudden improvements in the economy just before Morsi was ousted suggested that there were forces who wanted to undermine his leadership and give a bad image of his government to the international community.</w:t>
      </w:r>
    </w:p>
    <w:p w:rsidR="00CE54A3" w:rsidRPr="006F4B48" w:rsidRDefault="00CE54A3" w:rsidP="006F4B48">
      <w:pPr>
        <w:spacing w:before="100" w:beforeAutospacing="1" w:after="100" w:afterAutospacing="1" w:line="480" w:lineRule="auto"/>
        <w:ind w:firstLine="720"/>
        <w:jc w:val="center"/>
        <w:outlineLvl w:val="1"/>
        <w:rPr>
          <w:b/>
          <w:bCs/>
        </w:rPr>
      </w:pPr>
      <w:r w:rsidRPr="006F4B48">
        <w:rPr>
          <w:b/>
          <w:bCs/>
        </w:rPr>
        <w:t>Conclusion</w:t>
      </w:r>
    </w:p>
    <w:p w:rsidR="00CE54A3" w:rsidRDefault="00CE54A3" w:rsidP="00D63334">
      <w:pPr>
        <w:spacing w:before="100" w:beforeAutospacing="1" w:after="100" w:afterAutospacing="1" w:line="480" w:lineRule="auto"/>
        <w:ind w:firstLine="720"/>
        <w:outlineLvl w:val="1"/>
        <w:rPr>
          <w:bCs/>
        </w:rPr>
      </w:pPr>
      <w:r w:rsidRPr="007E5224">
        <w:rPr>
          <w:bCs/>
        </w:rPr>
        <w:t xml:space="preserve">As discussed in the paper, Egypt has faced many political challenges, experienced political instability since the ouster of President Hosni Mubarak. It was evident that the protest and demonstration contributed significantly to changes which are seen in the current Egypt, which has attained some political order, been able to reinvent its economy as well as restoring law and order in the country. In the time of political wars and, the civil unrest and the political upheavals almost crippled the country economy. The military leadership has been very authoritative which has triggered or instead led to an uproar of public anger, and this culminated </w:t>
      </w:r>
      <w:r w:rsidRPr="007E5224">
        <w:rPr>
          <w:bCs/>
        </w:rPr>
        <w:lastRenderedPageBreak/>
        <w:t>to the ousting of President Hosni Mubarak. It was observed that the removal of Mubarak did not end the political challenges since Morsi is was facing the same problems, but through progressive changes in the Egyptian politics, democracy has found a space even though much is need to achieve a functional democracy and governance in the country.</w:t>
      </w:r>
    </w:p>
    <w:p w:rsidR="00CE54A3" w:rsidRDefault="00CE54A3" w:rsidP="00D63334">
      <w:pPr>
        <w:spacing w:before="100" w:beforeAutospacing="1" w:after="100" w:afterAutospacing="1" w:line="480" w:lineRule="auto"/>
        <w:ind w:firstLine="720"/>
        <w:jc w:val="center"/>
        <w:outlineLvl w:val="1"/>
        <w:rPr>
          <w:bCs/>
        </w:rPr>
      </w:pPr>
    </w:p>
    <w:p w:rsidR="00CE54A3" w:rsidRDefault="00CE54A3" w:rsidP="00D63334">
      <w:pPr>
        <w:spacing w:before="100" w:beforeAutospacing="1" w:after="100" w:afterAutospacing="1" w:line="480" w:lineRule="auto"/>
        <w:ind w:firstLine="720"/>
        <w:jc w:val="center"/>
        <w:outlineLvl w:val="1"/>
        <w:rPr>
          <w:bCs/>
        </w:rPr>
      </w:pPr>
    </w:p>
    <w:p w:rsidR="00CE54A3" w:rsidRDefault="00CE54A3" w:rsidP="00D63334">
      <w:pPr>
        <w:spacing w:before="100" w:beforeAutospacing="1" w:after="100" w:afterAutospacing="1" w:line="480" w:lineRule="auto"/>
        <w:ind w:firstLine="720"/>
        <w:jc w:val="center"/>
        <w:outlineLvl w:val="1"/>
        <w:rPr>
          <w:bCs/>
        </w:rPr>
      </w:pPr>
    </w:p>
    <w:p w:rsidR="00CE54A3" w:rsidRDefault="00CE54A3" w:rsidP="00D63334">
      <w:pPr>
        <w:spacing w:before="100" w:beforeAutospacing="1" w:after="100" w:afterAutospacing="1" w:line="480" w:lineRule="auto"/>
        <w:ind w:firstLine="720"/>
        <w:jc w:val="center"/>
        <w:outlineLvl w:val="1"/>
        <w:rPr>
          <w:bCs/>
        </w:rPr>
      </w:pPr>
    </w:p>
    <w:p w:rsidR="00CE54A3" w:rsidRDefault="00CE54A3" w:rsidP="00D63334">
      <w:pPr>
        <w:spacing w:before="100" w:beforeAutospacing="1" w:after="100" w:afterAutospacing="1" w:line="480" w:lineRule="auto"/>
        <w:ind w:firstLine="720"/>
        <w:jc w:val="center"/>
        <w:outlineLvl w:val="1"/>
        <w:rPr>
          <w:bCs/>
        </w:rPr>
      </w:pPr>
    </w:p>
    <w:p w:rsidR="00CE54A3" w:rsidRDefault="00CE54A3" w:rsidP="00D63334">
      <w:pPr>
        <w:spacing w:before="100" w:beforeAutospacing="1" w:after="100" w:afterAutospacing="1" w:line="480" w:lineRule="auto"/>
        <w:ind w:firstLine="720"/>
        <w:jc w:val="center"/>
        <w:outlineLvl w:val="1"/>
        <w:rPr>
          <w:bCs/>
        </w:rPr>
      </w:pPr>
    </w:p>
    <w:p w:rsidR="00CE54A3" w:rsidRDefault="00CE54A3" w:rsidP="00D63334">
      <w:pPr>
        <w:spacing w:before="100" w:beforeAutospacing="1" w:after="100" w:afterAutospacing="1" w:line="480" w:lineRule="auto"/>
        <w:ind w:firstLine="720"/>
        <w:jc w:val="center"/>
        <w:outlineLvl w:val="1"/>
        <w:rPr>
          <w:bCs/>
        </w:rPr>
      </w:pPr>
    </w:p>
    <w:p w:rsidR="00CE54A3" w:rsidRDefault="00CE54A3" w:rsidP="00D63334">
      <w:pPr>
        <w:spacing w:before="100" w:beforeAutospacing="1" w:after="100" w:afterAutospacing="1" w:line="480" w:lineRule="auto"/>
        <w:outlineLvl w:val="1"/>
        <w:rPr>
          <w:bCs/>
        </w:rPr>
      </w:pPr>
    </w:p>
    <w:p w:rsidR="00CE54A3" w:rsidRDefault="00CE54A3" w:rsidP="00D63334">
      <w:pPr>
        <w:spacing w:before="100" w:beforeAutospacing="1" w:after="100" w:afterAutospacing="1" w:line="480" w:lineRule="auto"/>
        <w:outlineLvl w:val="1"/>
        <w:rPr>
          <w:bCs/>
        </w:rPr>
      </w:pPr>
    </w:p>
    <w:p w:rsidR="00CE54A3" w:rsidRDefault="00CE54A3" w:rsidP="00D63334">
      <w:pPr>
        <w:spacing w:before="100" w:beforeAutospacing="1" w:after="100" w:afterAutospacing="1" w:line="480" w:lineRule="auto"/>
        <w:ind w:firstLine="720"/>
        <w:jc w:val="center"/>
        <w:outlineLvl w:val="1"/>
        <w:rPr>
          <w:bCs/>
        </w:rPr>
      </w:pPr>
    </w:p>
    <w:p w:rsidR="00CE54A3" w:rsidRDefault="00CE54A3" w:rsidP="00D63334">
      <w:pPr>
        <w:spacing w:before="100" w:beforeAutospacing="1" w:after="100" w:afterAutospacing="1" w:line="480" w:lineRule="auto"/>
        <w:ind w:firstLine="720"/>
        <w:jc w:val="center"/>
        <w:outlineLvl w:val="1"/>
        <w:rPr>
          <w:bCs/>
        </w:rPr>
      </w:pPr>
    </w:p>
    <w:p w:rsidR="00CE54A3" w:rsidRDefault="00CE54A3" w:rsidP="00D63334">
      <w:pPr>
        <w:spacing w:before="100" w:beforeAutospacing="1" w:after="100" w:afterAutospacing="1" w:line="480" w:lineRule="auto"/>
        <w:ind w:firstLine="720"/>
        <w:jc w:val="center"/>
        <w:outlineLvl w:val="1"/>
        <w:rPr>
          <w:bCs/>
        </w:rPr>
      </w:pPr>
    </w:p>
    <w:p w:rsidR="0038222D" w:rsidRDefault="0038222D" w:rsidP="00A72090">
      <w:pPr>
        <w:spacing w:before="100" w:beforeAutospacing="1" w:after="100" w:afterAutospacing="1" w:line="480" w:lineRule="auto"/>
        <w:outlineLvl w:val="1"/>
        <w:rPr>
          <w:bCs/>
        </w:rPr>
      </w:pPr>
    </w:p>
    <w:p w:rsidR="00CE54A3" w:rsidRDefault="00CE54A3" w:rsidP="00B2114E">
      <w:pPr>
        <w:spacing w:before="100" w:beforeAutospacing="1" w:after="100" w:afterAutospacing="1" w:line="480" w:lineRule="auto"/>
        <w:jc w:val="center"/>
        <w:outlineLvl w:val="1"/>
        <w:rPr>
          <w:bCs/>
        </w:rPr>
      </w:pPr>
      <w:bookmarkStart w:id="0" w:name="_GoBack"/>
      <w:bookmarkEnd w:id="0"/>
      <w:r>
        <w:rPr>
          <w:bCs/>
        </w:rPr>
        <w:lastRenderedPageBreak/>
        <w:t>References</w:t>
      </w:r>
    </w:p>
    <w:p w:rsidR="00CE54A3" w:rsidRDefault="00CE54A3" w:rsidP="00D63334">
      <w:pPr>
        <w:spacing w:line="480" w:lineRule="auto"/>
        <w:ind w:left="720" w:hanging="720"/>
      </w:pPr>
      <w:r w:rsidRPr="004E165C">
        <w:t xml:space="preserve">Attia, A. M., Aziz, N., Friedman, B., &amp; Elhusseiny, M. F. (2011). Commentary: The impact of social networking tools on political change in Egypt’s “Revolution 2.0”. </w:t>
      </w:r>
      <w:r w:rsidRPr="004E165C">
        <w:rPr>
          <w:i/>
          <w:iCs/>
        </w:rPr>
        <w:t>Electronic Commerce Research and Applications</w:t>
      </w:r>
      <w:r w:rsidRPr="004E165C">
        <w:t xml:space="preserve">, </w:t>
      </w:r>
      <w:r w:rsidRPr="004E165C">
        <w:rPr>
          <w:i/>
          <w:iCs/>
        </w:rPr>
        <w:t>10</w:t>
      </w:r>
      <w:r w:rsidRPr="004E165C">
        <w:t>(4), 369-374.</w:t>
      </w:r>
    </w:p>
    <w:p w:rsidR="00CE54A3" w:rsidRPr="004E165C" w:rsidRDefault="00CE54A3" w:rsidP="00D63334">
      <w:pPr>
        <w:spacing w:line="480" w:lineRule="auto"/>
        <w:ind w:left="720" w:hanging="720"/>
      </w:pPr>
      <w:r w:rsidRPr="00643EE2">
        <w:t xml:space="preserve">Al-Ani, B., Mark, G., Chung, J., &amp; Jones, J. (2012, February). The Egyptian blogosphere: a counter-narrative of the revolution. In </w:t>
      </w:r>
      <w:r w:rsidRPr="00643EE2">
        <w:rPr>
          <w:i/>
          <w:iCs/>
        </w:rPr>
        <w:t>Proceedings of the ACM 2012 conference on Computer Supported Cooperative Work</w:t>
      </w:r>
      <w:r w:rsidRPr="00643EE2">
        <w:t xml:space="preserve"> (pp. 17-26). ACM.</w:t>
      </w:r>
    </w:p>
    <w:p w:rsidR="00CE54A3" w:rsidRPr="0011681E" w:rsidRDefault="00CE54A3" w:rsidP="00D63334">
      <w:pPr>
        <w:spacing w:line="480" w:lineRule="auto"/>
        <w:ind w:left="720" w:hanging="720"/>
      </w:pPr>
      <w:r w:rsidRPr="0011681E">
        <w:t xml:space="preserve">Eltantawy, N., &amp; Wiest, J. B. (2011). The Arab spring| Social media in the Egyptian revolution: reconsidering resource mobilization theory. </w:t>
      </w:r>
      <w:r w:rsidRPr="0011681E">
        <w:rPr>
          <w:i/>
          <w:iCs/>
        </w:rPr>
        <w:t>International Journal of Communication</w:t>
      </w:r>
      <w:r w:rsidRPr="0011681E">
        <w:t xml:space="preserve">, </w:t>
      </w:r>
      <w:r w:rsidRPr="0011681E">
        <w:rPr>
          <w:i/>
          <w:iCs/>
        </w:rPr>
        <w:t>5</w:t>
      </w:r>
      <w:r w:rsidRPr="0011681E">
        <w:t>, 18.</w:t>
      </w:r>
    </w:p>
    <w:p w:rsidR="00CE54A3" w:rsidRDefault="00CE54A3" w:rsidP="00D63334">
      <w:pPr>
        <w:spacing w:line="480" w:lineRule="auto"/>
        <w:ind w:left="720" w:hanging="720"/>
      </w:pPr>
      <w:r w:rsidRPr="002417A4">
        <w:t xml:space="preserve">Howard, P. N., Duffy, A., Freelon, D., Hussain, M. M., Mari, W., &amp; Maziad, M. (2011). Opening closed regimes: what was the role of social media during the Arab Spring?. </w:t>
      </w:r>
      <w:r w:rsidRPr="002417A4">
        <w:rPr>
          <w:i/>
          <w:iCs/>
        </w:rPr>
        <w:t>Available at SSRN 2595096</w:t>
      </w:r>
      <w:r w:rsidRPr="002417A4">
        <w:t>.</w:t>
      </w:r>
    </w:p>
    <w:p w:rsidR="00CE54A3" w:rsidRPr="002417A4" w:rsidRDefault="00CE54A3" w:rsidP="00D63334">
      <w:pPr>
        <w:spacing w:line="480" w:lineRule="auto"/>
        <w:ind w:left="720" w:hanging="720"/>
      </w:pPr>
      <w:r w:rsidRPr="005E34FA">
        <w:t xml:space="preserve">Masoud, T. (2011). The road to (and from) Liberation Square. </w:t>
      </w:r>
      <w:r w:rsidRPr="005E34FA">
        <w:rPr>
          <w:i/>
          <w:iCs/>
        </w:rPr>
        <w:t>Journal of Democracy</w:t>
      </w:r>
      <w:r w:rsidRPr="005E34FA">
        <w:t xml:space="preserve">, </w:t>
      </w:r>
      <w:r w:rsidRPr="005E34FA">
        <w:rPr>
          <w:i/>
          <w:iCs/>
        </w:rPr>
        <w:t>22</w:t>
      </w:r>
      <w:r w:rsidRPr="005E34FA">
        <w:t>(3), 20-34.</w:t>
      </w:r>
    </w:p>
    <w:p w:rsidR="002B39F5" w:rsidRPr="00896AFA" w:rsidRDefault="00CE54A3" w:rsidP="00D63334">
      <w:pPr>
        <w:spacing w:line="480" w:lineRule="auto"/>
        <w:ind w:firstLine="720"/>
        <w:rPr>
          <w:color w:val="222222"/>
          <w:shd w:val="clear" w:color="auto" w:fill="FFFFFF"/>
        </w:rPr>
      </w:pPr>
      <w:r w:rsidRPr="00952918">
        <w:t xml:space="preserve">Storck, M. (2011). The role of social media in political mobilisation: a case study of the January 2011 Egyptian uprising. </w:t>
      </w:r>
      <w:r w:rsidRPr="00952918">
        <w:rPr>
          <w:i/>
          <w:iCs/>
        </w:rPr>
        <w:t>University of St Andrews, Scotland</w:t>
      </w:r>
      <w:r w:rsidRPr="00952918">
        <w:t xml:space="preserve">, </w:t>
      </w:r>
      <w:r w:rsidRPr="00952918">
        <w:rPr>
          <w:i/>
          <w:iCs/>
        </w:rPr>
        <w:t>20</w:t>
      </w:r>
      <w:r w:rsidRPr="00952918">
        <w:t>.</w:t>
      </w:r>
    </w:p>
    <w:sectPr w:rsidR="002B39F5"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D76" w:rsidRDefault="00791D76">
      <w:r>
        <w:separator/>
      </w:r>
    </w:p>
  </w:endnote>
  <w:endnote w:type="continuationSeparator" w:id="0">
    <w:p w:rsidR="00791D76" w:rsidRDefault="00791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D76" w:rsidRDefault="00791D76">
      <w:r>
        <w:separator/>
      </w:r>
    </w:p>
  </w:footnote>
  <w:footnote w:type="continuationSeparator" w:id="0">
    <w:p w:rsidR="00791D76" w:rsidRDefault="00791D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957E9D" w:rsidRDefault="004460E8" w:rsidP="00AE33B6">
          <w:pPr>
            <w:pStyle w:val="Header"/>
          </w:pPr>
          <w:r>
            <w:t xml:space="preserve">WAR AND POLITICS EVENT IN EGYPT FROM 2011 </w:t>
          </w:r>
          <w:r>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B2114E">
            <w:rPr>
              <w:noProof/>
            </w:rPr>
            <w:t>13</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4460E8">
          <w:pPr>
            <w:pStyle w:val="APA"/>
            <w:ind w:firstLine="0"/>
          </w:pPr>
          <w:bookmarkStart w:id="1" w:name="bkTitleRunningHead"/>
          <w:r w:rsidRPr="00E62FBC">
            <w:t>Running head</w:t>
          </w:r>
          <w:bookmarkEnd w:id="1"/>
          <w:r>
            <w:t xml:space="preserve">: </w:t>
          </w:r>
          <w:r w:rsidR="00BB3C03">
            <w:t xml:space="preserve"> </w:t>
          </w:r>
          <w:r w:rsidR="004460E8">
            <w:t>WAR AND POLITICS EVENT IN EGYPT FROM 2011</w:t>
          </w:r>
          <w:r w:rsidR="00070629">
            <w:t xml:space="preserve"> </w:t>
          </w:r>
          <w:r w:rsidR="00BB3C03">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B2114E">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0DBF"/>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629"/>
    <w:rsid w:val="00070EA6"/>
    <w:rsid w:val="00071198"/>
    <w:rsid w:val="00073081"/>
    <w:rsid w:val="00073669"/>
    <w:rsid w:val="00076564"/>
    <w:rsid w:val="00076810"/>
    <w:rsid w:val="00076B31"/>
    <w:rsid w:val="00076EE3"/>
    <w:rsid w:val="00080397"/>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0FFA"/>
    <w:rsid w:val="000E1A2E"/>
    <w:rsid w:val="000E20DF"/>
    <w:rsid w:val="000E4CE8"/>
    <w:rsid w:val="000E542C"/>
    <w:rsid w:val="000E5E54"/>
    <w:rsid w:val="000E6797"/>
    <w:rsid w:val="000E683E"/>
    <w:rsid w:val="000F1799"/>
    <w:rsid w:val="000F2663"/>
    <w:rsid w:val="000F3A86"/>
    <w:rsid w:val="000F7D24"/>
    <w:rsid w:val="00100239"/>
    <w:rsid w:val="001007A8"/>
    <w:rsid w:val="00100C02"/>
    <w:rsid w:val="00100CDC"/>
    <w:rsid w:val="00100E4B"/>
    <w:rsid w:val="001023C2"/>
    <w:rsid w:val="00103BA9"/>
    <w:rsid w:val="00106730"/>
    <w:rsid w:val="00106CBF"/>
    <w:rsid w:val="00113261"/>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2A70"/>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3675"/>
    <w:rsid w:val="001C3C12"/>
    <w:rsid w:val="001C643E"/>
    <w:rsid w:val="001C6555"/>
    <w:rsid w:val="001C79D5"/>
    <w:rsid w:val="001D4114"/>
    <w:rsid w:val="001D5ED0"/>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5BF8"/>
    <w:rsid w:val="0021601A"/>
    <w:rsid w:val="00216C85"/>
    <w:rsid w:val="002176C9"/>
    <w:rsid w:val="00220408"/>
    <w:rsid w:val="00220A32"/>
    <w:rsid w:val="00221050"/>
    <w:rsid w:val="00221CB7"/>
    <w:rsid w:val="00223BB5"/>
    <w:rsid w:val="0022407A"/>
    <w:rsid w:val="00232ED5"/>
    <w:rsid w:val="00232FE2"/>
    <w:rsid w:val="00236796"/>
    <w:rsid w:val="00241C86"/>
    <w:rsid w:val="00242001"/>
    <w:rsid w:val="00243E42"/>
    <w:rsid w:val="0024530E"/>
    <w:rsid w:val="002514C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39F5"/>
    <w:rsid w:val="002B41C4"/>
    <w:rsid w:val="002B67C5"/>
    <w:rsid w:val="002C0672"/>
    <w:rsid w:val="002C11F3"/>
    <w:rsid w:val="002C1BC5"/>
    <w:rsid w:val="002C61EC"/>
    <w:rsid w:val="002D0486"/>
    <w:rsid w:val="002D0B13"/>
    <w:rsid w:val="002D33B9"/>
    <w:rsid w:val="002D522A"/>
    <w:rsid w:val="002D6BFF"/>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217E9"/>
    <w:rsid w:val="00323E5E"/>
    <w:rsid w:val="00323F23"/>
    <w:rsid w:val="00324D34"/>
    <w:rsid w:val="00325867"/>
    <w:rsid w:val="003306AE"/>
    <w:rsid w:val="00332748"/>
    <w:rsid w:val="00334517"/>
    <w:rsid w:val="00334E69"/>
    <w:rsid w:val="00337874"/>
    <w:rsid w:val="003400FD"/>
    <w:rsid w:val="003429DD"/>
    <w:rsid w:val="00343F42"/>
    <w:rsid w:val="00346544"/>
    <w:rsid w:val="00347857"/>
    <w:rsid w:val="003501B6"/>
    <w:rsid w:val="00350316"/>
    <w:rsid w:val="00351355"/>
    <w:rsid w:val="00351B52"/>
    <w:rsid w:val="00351D34"/>
    <w:rsid w:val="00351F70"/>
    <w:rsid w:val="00353066"/>
    <w:rsid w:val="003538AE"/>
    <w:rsid w:val="00353F47"/>
    <w:rsid w:val="00354C47"/>
    <w:rsid w:val="00354DE5"/>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417"/>
    <w:rsid w:val="00376F7E"/>
    <w:rsid w:val="00377DD9"/>
    <w:rsid w:val="00380833"/>
    <w:rsid w:val="003818B7"/>
    <w:rsid w:val="0038222D"/>
    <w:rsid w:val="00383A9C"/>
    <w:rsid w:val="00384FDA"/>
    <w:rsid w:val="00385705"/>
    <w:rsid w:val="003858C8"/>
    <w:rsid w:val="00385EC4"/>
    <w:rsid w:val="003864C4"/>
    <w:rsid w:val="00387815"/>
    <w:rsid w:val="0039068A"/>
    <w:rsid w:val="00391F6F"/>
    <w:rsid w:val="00394884"/>
    <w:rsid w:val="00394B67"/>
    <w:rsid w:val="00395A28"/>
    <w:rsid w:val="003966B3"/>
    <w:rsid w:val="00396ACB"/>
    <w:rsid w:val="00396BC2"/>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4BD4"/>
    <w:rsid w:val="003C5C04"/>
    <w:rsid w:val="003C5F69"/>
    <w:rsid w:val="003C6049"/>
    <w:rsid w:val="003C64E8"/>
    <w:rsid w:val="003C6649"/>
    <w:rsid w:val="003C6A10"/>
    <w:rsid w:val="003C72F5"/>
    <w:rsid w:val="003D0564"/>
    <w:rsid w:val="003D2E16"/>
    <w:rsid w:val="003D3C26"/>
    <w:rsid w:val="003D6329"/>
    <w:rsid w:val="003D65E1"/>
    <w:rsid w:val="003D7CA2"/>
    <w:rsid w:val="003E1567"/>
    <w:rsid w:val="003E1812"/>
    <w:rsid w:val="003E1BB1"/>
    <w:rsid w:val="003E221D"/>
    <w:rsid w:val="003E38AD"/>
    <w:rsid w:val="003E5DA7"/>
    <w:rsid w:val="003E79AB"/>
    <w:rsid w:val="003F2974"/>
    <w:rsid w:val="003F2B03"/>
    <w:rsid w:val="003F3047"/>
    <w:rsid w:val="003F4A70"/>
    <w:rsid w:val="003F51E2"/>
    <w:rsid w:val="003F66CF"/>
    <w:rsid w:val="003F7C4B"/>
    <w:rsid w:val="004006CB"/>
    <w:rsid w:val="004030F1"/>
    <w:rsid w:val="00404E48"/>
    <w:rsid w:val="00405146"/>
    <w:rsid w:val="00406BCA"/>
    <w:rsid w:val="00410514"/>
    <w:rsid w:val="004119BD"/>
    <w:rsid w:val="00411E58"/>
    <w:rsid w:val="00411F29"/>
    <w:rsid w:val="004139BC"/>
    <w:rsid w:val="00415536"/>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60E8"/>
    <w:rsid w:val="004472BF"/>
    <w:rsid w:val="00447A3C"/>
    <w:rsid w:val="00450B46"/>
    <w:rsid w:val="00450C4A"/>
    <w:rsid w:val="00450E5D"/>
    <w:rsid w:val="00451D60"/>
    <w:rsid w:val="00451D6E"/>
    <w:rsid w:val="00452790"/>
    <w:rsid w:val="0045382A"/>
    <w:rsid w:val="00455DE0"/>
    <w:rsid w:val="00455EF6"/>
    <w:rsid w:val="00456ED9"/>
    <w:rsid w:val="00461A43"/>
    <w:rsid w:val="00463033"/>
    <w:rsid w:val="004634E3"/>
    <w:rsid w:val="00465723"/>
    <w:rsid w:val="00466DEC"/>
    <w:rsid w:val="00471363"/>
    <w:rsid w:val="00472BF7"/>
    <w:rsid w:val="004734E6"/>
    <w:rsid w:val="00474893"/>
    <w:rsid w:val="00475914"/>
    <w:rsid w:val="00477748"/>
    <w:rsid w:val="0047776E"/>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575E"/>
    <w:rsid w:val="004C662D"/>
    <w:rsid w:val="004C7F0B"/>
    <w:rsid w:val="004D27D9"/>
    <w:rsid w:val="004D446B"/>
    <w:rsid w:val="004D5879"/>
    <w:rsid w:val="004D5C6E"/>
    <w:rsid w:val="004E0139"/>
    <w:rsid w:val="004E097F"/>
    <w:rsid w:val="004E1460"/>
    <w:rsid w:val="004E1DD9"/>
    <w:rsid w:val="004E2745"/>
    <w:rsid w:val="004E28AE"/>
    <w:rsid w:val="004E28D6"/>
    <w:rsid w:val="004E43CA"/>
    <w:rsid w:val="004F1AE7"/>
    <w:rsid w:val="004F28EE"/>
    <w:rsid w:val="004F5059"/>
    <w:rsid w:val="004F7B75"/>
    <w:rsid w:val="004F7D50"/>
    <w:rsid w:val="005001A8"/>
    <w:rsid w:val="00501A7B"/>
    <w:rsid w:val="00503A98"/>
    <w:rsid w:val="00505295"/>
    <w:rsid w:val="00505BB6"/>
    <w:rsid w:val="005118FF"/>
    <w:rsid w:val="0051198F"/>
    <w:rsid w:val="0051291B"/>
    <w:rsid w:val="0051517E"/>
    <w:rsid w:val="00515B90"/>
    <w:rsid w:val="005234E6"/>
    <w:rsid w:val="00525588"/>
    <w:rsid w:val="00526090"/>
    <w:rsid w:val="00527090"/>
    <w:rsid w:val="00530473"/>
    <w:rsid w:val="00532B52"/>
    <w:rsid w:val="005337B7"/>
    <w:rsid w:val="005372E0"/>
    <w:rsid w:val="0054039E"/>
    <w:rsid w:val="00540CF0"/>
    <w:rsid w:val="00541B7E"/>
    <w:rsid w:val="00542735"/>
    <w:rsid w:val="00544DDB"/>
    <w:rsid w:val="005450B8"/>
    <w:rsid w:val="00547ABA"/>
    <w:rsid w:val="0055141F"/>
    <w:rsid w:val="0055237D"/>
    <w:rsid w:val="00552D67"/>
    <w:rsid w:val="00553654"/>
    <w:rsid w:val="005542D2"/>
    <w:rsid w:val="00554C4F"/>
    <w:rsid w:val="0056432A"/>
    <w:rsid w:val="005650EB"/>
    <w:rsid w:val="00566A79"/>
    <w:rsid w:val="00571769"/>
    <w:rsid w:val="00571E98"/>
    <w:rsid w:val="005738F3"/>
    <w:rsid w:val="00573E73"/>
    <w:rsid w:val="00576BAB"/>
    <w:rsid w:val="00576DC6"/>
    <w:rsid w:val="00577047"/>
    <w:rsid w:val="00580CFA"/>
    <w:rsid w:val="00581B91"/>
    <w:rsid w:val="00582F5D"/>
    <w:rsid w:val="00584A3C"/>
    <w:rsid w:val="00586C3D"/>
    <w:rsid w:val="0058718C"/>
    <w:rsid w:val="00590DB1"/>
    <w:rsid w:val="00595228"/>
    <w:rsid w:val="00595AB2"/>
    <w:rsid w:val="00596D98"/>
    <w:rsid w:val="005A0B95"/>
    <w:rsid w:val="005A1FEC"/>
    <w:rsid w:val="005A248B"/>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BEA"/>
    <w:rsid w:val="005E6CB1"/>
    <w:rsid w:val="005F2E7E"/>
    <w:rsid w:val="005F6CA7"/>
    <w:rsid w:val="005F6FB9"/>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418E4"/>
    <w:rsid w:val="00641B79"/>
    <w:rsid w:val="00642CD7"/>
    <w:rsid w:val="00644662"/>
    <w:rsid w:val="006446BF"/>
    <w:rsid w:val="0064712E"/>
    <w:rsid w:val="00647195"/>
    <w:rsid w:val="0064774B"/>
    <w:rsid w:val="006506FB"/>
    <w:rsid w:val="00651D2D"/>
    <w:rsid w:val="00652778"/>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673C"/>
    <w:rsid w:val="00677485"/>
    <w:rsid w:val="00677CC4"/>
    <w:rsid w:val="006811FB"/>
    <w:rsid w:val="0068390A"/>
    <w:rsid w:val="00690B27"/>
    <w:rsid w:val="00690EE1"/>
    <w:rsid w:val="00691486"/>
    <w:rsid w:val="00692388"/>
    <w:rsid w:val="00695834"/>
    <w:rsid w:val="00697D7C"/>
    <w:rsid w:val="006A0616"/>
    <w:rsid w:val="006A1461"/>
    <w:rsid w:val="006A35A6"/>
    <w:rsid w:val="006A5E66"/>
    <w:rsid w:val="006B099A"/>
    <w:rsid w:val="006B0ACD"/>
    <w:rsid w:val="006B324A"/>
    <w:rsid w:val="006B3D72"/>
    <w:rsid w:val="006B3E6D"/>
    <w:rsid w:val="006B641D"/>
    <w:rsid w:val="006B7334"/>
    <w:rsid w:val="006C0A94"/>
    <w:rsid w:val="006C33CB"/>
    <w:rsid w:val="006C33DE"/>
    <w:rsid w:val="006C40E2"/>
    <w:rsid w:val="006C4BF6"/>
    <w:rsid w:val="006C686C"/>
    <w:rsid w:val="006D0596"/>
    <w:rsid w:val="006D0E47"/>
    <w:rsid w:val="006D0E75"/>
    <w:rsid w:val="006D5770"/>
    <w:rsid w:val="006D6131"/>
    <w:rsid w:val="006E1500"/>
    <w:rsid w:val="006E1A90"/>
    <w:rsid w:val="006E2443"/>
    <w:rsid w:val="006E5347"/>
    <w:rsid w:val="006E6543"/>
    <w:rsid w:val="006F23E4"/>
    <w:rsid w:val="006F334B"/>
    <w:rsid w:val="006F4222"/>
    <w:rsid w:val="006F4B48"/>
    <w:rsid w:val="006F7982"/>
    <w:rsid w:val="00700644"/>
    <w:rsid w:val="007014BD"/>
    <w:rsid w:val="00703A15"/>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D7A"/>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29E7"/>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5BDC"/>
    <w:rsid w:val="00775E7B"/>
    <w:rsid w:val="00780435"/>
    <w:rsid w:val="00780E85"/>
    <w:rsid w:val="00783482"/>
    <w:rsid w:val="007843EC"/>
    <w:rsid w:val="00785847"/>
    <w:rsid w:val="00786623"/>
    <w:rsid w:val="00786A3D"/>
    <w:rsid w:val="007873D9"/>
    <w:rsid w:val="007900B6"/>
    <w:rsid w:val="00791D76"/>
    <w:rsid w:val="007925D6"/>
    <w:rsid w:val="00793DCA"/>
    <w:rsid w:val="00794367"/>
    <w:rsid w:val="00794CEF"/>
    <w:rsid w:val="0079535B"/>
    <w:rsid w:val="007A030C"/>
    <w:rsid w:val="007A20BB"/>
    <w:rsid w:val="007A2E32"/>
    <w:rsid w:val="007A2FFD"/>
    <w:rsid w:val="007A3263"/>
    <w:rsid w:val="007A431C"/>
    <w:rsid w:val="007A5A79"/>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4F6"/>
    <w:rsid w:val="007E7E78"/>
    <w:rsid w:val="007F0F57"/>
    <w:rsid w:val="007F1216"/>
    <w:rsid w:val="007F2FD8"/>
    <w:rsid w:val="007F3400"/>
    <w:rsid w:val="007F34DD"/>
    <w:rsid w:val="007F50D5"/>
    <w:rsid w:val="007F7382"/>
    <w:rsid w:val="00801DEC"/>
    <w:rsid w:val="00801F5A"/>
    <w:rsid w:val="00801F6D"/>
    <w:rsid w:val="008022CE"/>
    <w:rsid w:val="00803193"/>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6633"/>
    <w:rsid w:val="0084737B"/>
    <w:rsid w:val="00850DA3"/>
    <w:rsid w:val="00854617"/>
    <w:rsid w:val="00854BCF"/>
    <w:rsid w:val="00855C95"/>
    <w:rsid w:val="00855DBD"/>
    <w:rsid w:val="008570FF"/>
    <w:rsid w:val="00857A84"/>
    <w:rsid w:val="0086113A"/>
    <w:rsid w:val="00861407"/>
    <w:rsid w:val="00861E5E"/>
    <w:rsid w:val="008624E6"/>
    <w:rsid w:val="00865222"/>
    <w:rsid w:val="008657EE"/>
    <w:rsid w:val="00865F47"/>
    <w:rsid w:val="0086795F"/>
    <w:rsid w:val="008711D9"/>
    <w:rsid w:val="00871FB4"/>
    <w:rsid w:val="00872A15"/>
    <w:rsid w:val="00873108"/>
    <w:rsid w:val="0087315E"/>
    <w:rsid w:val="00873164"/>
    <w:rsid w:val="0087385F"/>
    <w:rsid w:val="00873ED4"/>
    <w:rsid w:val="00874F15"/>
    <w:rsid w:val="0087533B"/>
    <w:rsid w:val="008756A6"/>
    <w:rsid w:val="00880A26"/>
    <w:rsid w:val="00881A2B"/>
    <w:rsid w:val="008838F5"/>
    <w:rsid w:val="00886460"/>
    <w:rsid w:val="00887388"/>
    <w:rsid w:val="008921F8"/>
    <w:rsid w:val="00895E5D"/>
    <w:rsid w:val="00896AFA"/>
    <w:rsid w:val="008A08F3"/>
    <w:rsid w:val="008A0E27"/>
    <w:rsid w:val="008A29A9"/>
    <w:rsid w:val="008A437E"/>
    <w:rsid w:val="008A45AA"/>
    <w:rsid w:val="008A638E"/>
    <w:rsid w:val="008A6CD5"/>
    <w:rsid w:val="008B1190"/>
    <w:rsid w:val="008B1E2B"/>
    <w:rsid w:val="008B1EB8"/>
    <w:rsid w:val="008B20C6"/>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0E49"/>
    <w:rsid w:val="0092104E"/>
    <w:rsid w:val="009229DC"/>
    <w:rsid w:val="00923A95"/>
    <w:rsid w:val="00925776"/>
    <w:rsid w:val="0092657A"/>
    <w:rsid w:val="0093108A"/>
    <w:rsid w:val="00931812"/>
    <w:rsid w:val="009329E0"/>
    <w:rsid w:val="009334DC"/>
    <w:rsid w:val="009358B3"/>
    <w:rsid w:val="00936289"/>
    <w:rsid w:val="0094095D"/>
    <w:rsid w:val="009434CB"/>
    <w:rsid w:val="00943B63"/>
    <w:rsid w:val="009440EF"/>
    <w:rsid w:val="00944770"/>
    <w:rsid w:val="009474E8"/>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28CF"/>
    <w:rsid w:val="0099455F"/>
    <w:rsid w:val="00996566"/>
    <w:rsid w:val="0099735D"/>
    <w:rsid w:val="009A2011"/>
    <w:rsid w:val="009A304C"/>
    <w:rsid w:val="009A313D"/>
    <w:rsid w:val="009A446E"/>
    <w:rsid w:val="009A47FB"/>
    <w:rsid w:val="009A4975"/>
    <w:rsid w:val="009A6D92"/>
    <w:rsid w:val="009B0FB0"/>
    <w:rsid w:val="009B31EE"/>
    <w:rsid w:val="009B4088"/>
    <w:rsid w:val="009B5AF1"/>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2304"/>
    <w:rsid w:val="00A0268F"/>
    <w:rsid w:val="00A02A67"/>
    <w:rsid w:val="00A05A7F"/>
    <w:rsid w:val="00A0621A"/>
    <w:rsid w:val="00A07B46"/>
    <w:rsid w:val="00A07C4C"/>
    <w:rsid w:val="00A116DC"/>
    <w:rsid w:val="00A1509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028"/>
    <w:rsid w:val="00A4128A"/>
    <w:rsid w:val="00A41468"/>
    <w:rsid w:val="00A4188B"/>
    <w:rsid w:val="00A42102"/>
    <w:rsid w:val="00A4260D"/>
    <w:rsid w:val="00A429F7"/>
    <w:rsid w:val="00A46571"/>
    <w:rsid w:val="00A46D05"/>
    <w:rsid w:val="00A50E17"/>
    <w:rsid w:val="00A51503"/>
    <w:rsid w:val="00A51CA1"/>
    <w:rsid w:val="00A522C9"/>
    <w:rsid w:val="00A56BD4"/>
    <w:rsid w:val="00A577FB"/>
    <w:rsid w:val="00A60558"/>
    <w:rsid w:val="00A611FF"/>
    <w:rsid w:val="00A63F64"/>
    <w:rsid w:val="00A64D12"/>
    <w:rsid w:val="00A65350"/>
    <w:rsid w:val="00A67C06"/>
    <w:rsid w:val="00A70940"/>
    <w:rsid w:val="00A70CF7"/>
    <w:rsid w:val="00A72090"/>
    <w:rsid w:val="00A738F9"/>
    <w:rsid w:val="00A73B72"/>
    <w:rsid w:val="00A743D5"/>
    <w:rsid w:val="00A74462"/>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22"/>
    <w:rsid w:val="00A93AE0"/>
    <w:rsid w:val="00A95775"/>
    <w:rsid w:val="00A95BCD"/>
    <w:rsid w:val="00A96E53"/>
    <w:rsid w:val="00AA0083"/>
    <w:rsid w:val="00AA0686"/>
    <w:rsid w:val="00AA0865"/>
    <w:rsid w:val="00AA10B5"/>
    <w:rsid w:val="00AA32C7"/>
    <w:rsid w:val="00AA3740"/>
    <w:rsid w:val="00AA3B94"/>
    <w:rsid w:val="00AA4738"/>
    <w:rsid w:val="00AA4E35"/>
    <w:rsid w:val="00AB0DC3"/>
    <w:rsid w:val="00AB1E04"/>
    <w:rsid w:val="00AB448E"/>
    <w:rsid w:val="00AB4966"/>
    <w:rsid w:val="00AB4A9E"/>
    <w:rsid w:val="00AB7E81"/>
    <w:rsid w:val="00AC037E"/>
    <w:rsid w:val="00AC2879"/>
    <w:rsid w:val="00AC4703"/>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423"/>
    <w:rsid w:val="00B20B7C"/>
    <w:rsid w:val="00B20BB1"/>
    <w:rsid w:val="00B2114E"/>
    <w:rsid w:val="00B21597"/>
    <w:rsid w:val="00B232AF"/>
    <w:rsid w:val="00B2421C"/>
    <w:rsid w:val="00B247EB"/>
    <w:rsid w:val="00B25190"/>
    <w:rsid w:val="00B3041D"/>
    <w:rsid w:val="00B305E4"/>
    <w:rsid w:val="00B30FE0"/>
    <w:rsid w:val="00B316B4"/>
    <w:rsid w:val="00B316CD"/>
    <w:rsid w:val="00B324DD"/>
    <w:rsid w:val="00B33077"/>
    <w:rsid w:val="00B340F0"/>
    <w:rsid w:val="00B36297"/>
    <w:rsid w:val="00B3644C"/>
    <w:rsid w:val="00B4194C"/>
    <w:rsid w:val="00B42CD9"/>
    <w:rsid w:val="00B44BA6"/>
    <w:rsid w:val="00B46E64"/>
    <w:rsid w:val="00B5251D"/>
    <w:rsid w:val="00B54203"/>
    <w:rsid w:val="00B5580D"/>
    <w:rsid w:val="00B55FCD"/>
    <w:rsid w:val="00B603EE"/>
    <w:rsid w:val="00B60DC8"/>
    <w:rsid w:val="00B61058"/>
    <w:rsid w:val="00B615C4"/>
    <w:rsid w:val="00B61FC6"/>
    <w:rsid w:val="00B63205"/>
    <w:rsid w:val="00B64280"/>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3C03"/>
    <w:rsid w:val="00BB554F"/>
    <w:rsid w:val="00BC0111"/>
    <w:rsid w:val="00BC2052"/>
    <w:rsid w:val="00BC30AD"/>
    <w:rsid w:val="00BC4230"/>
    <w:rsid w:val="00BC4EBB"/>
    <w:rsid w:val="00BC4F7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079C"/>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9D7"/>
    <w:rsid w:val="00C24B2F"/>
    <w:rsid w:val="00C2578F"/>
    <w:rsid w:val="00C25B6B"/>
    <w:rsid w:val="00C27030"/>
    <w:rsid w:val="00C33330"/>
    <w:rsid w:val="00C3489D"/>
    <w:rsid w:val="00C37025"/>
    <w:rsid w:val="00C37026"/>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4E1"/>
    <w:rsid w:val="00C60D5F"/>
    <w:rsid w:val="00C62442"/>
    <w:rsid w:val="00C62C6B"/>
    <w:rsid w:val="00C65FFA"/>
    <w:rsid w:val="00C6700D"/>
    <w:rsid w:val="00C721EF"/>
    <w:rsid w:val="00C72BCE"/>
    <w:rsid w:val="00C735C1"/>
    <w:rsid w:val="00C74578"/>
    <w:rsid w:val="00C74787"/>
    <w:rsid w:val="00C754E6"/>
    <w:rsid w:val="00C8128A"/>
    <w:rsid w:val="00C839A8"/>
    <w:rsid w:val="00C869B7"/>
    <w:rsid w:val="00C86DF0"/>
    <w:rsid w:val="00C877A6"/>
    <w:rsid w:val="00C92FFC"/>
    <w:rsid w:val="00C959EE"/>
    <w:rsid w:val="00C95E4C"/>
    <w:rsid w:val="00CA0525"/>
    <w:rsid w:val="00CA08C8"/>
    <w:rsid w:val="00CA1C96"/>
    <w:rsid w:val="00CA7574"/>
    <w:rsid w:val="00CB07FA"/>
    <w:rsid w:val="00CB0EAB"/>
    <w:rsid w:val="00CB12F6"/>
    <w:rsid w:val="00CB2B9A"/>
    <w:rsid w:val="00CB3742"/>
    <w:rsid w:val="00CB3982"/>
    <w:rsid w:val="00CB48A5"/>
    <w:rsid w:val="00CB61C0"/>
    <w:rsid w:val="00CB7478"/>
    <w:rsid w:val="00CC0699"/>
    <w:rsid w:val="00CC16B4"/>
    <w:rsid w:val="00CC1F52"/>
    <w:rsid w:val="00CC2617"/>
    <w:rsid w:val="00CC406F"/>
    <w:rsid w:val="00CC45A0"/>
    <w:rsid w:val="00CC79D7"/>
    <w:rsid w:val="00CD12AE"/>
    <w:rsid w:val="00CD27EE"/>
    <w:rsid w:val="00CD2901"/>
    <w:rsid w:val="00CD2F79"/>
    <w:rsid w:val="00CD3918"/>
    <w:rsid w:val="00CD459E"/>
    <w:rsid w:val="00CD70F9"/>
    <w:rsid w:val="00CD7867"/>
    <w:rsid w:val="00CD7E33"/>
    <w:rsid w:val="00CE0090"/>
    <w:rsid w:val="00CE201B"/>
    <w:rsid w:val="00CE50A8"/>
    <w:rsid w:val="00CE54A3"/>
    <w:rsid w:val="00CE5503"/>
    <w:rsid w:val="00CE5AE3"/>
    <w:rsid w:val="00CE67D9"/>
    <w:rsid w:val="00CE7C21"/>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11D"/>
    <w:rsid w:val="00D53574"/>
    <w:rsid w:val="00D5397A"/>
    <w:rsid w:val="00D549D9"/>
    <w:rsid w:val="00D56AC8"/>
    <w:rsid w:val="00D56B2E"/>
    <w:rsid w:val="00D5747B"/>
    <w:rsid w:val="00D57F6D"/>
    <w:rsid w:val="00D614CB"/>
    <w:rsid w:val="00D6220D"/>
    <w:rsid w:val="00D6322A"/>
    <w:rsid w:val="00D63334"/>
    <w:rsid w:val="00D63BBF"/>
    <w:rsid w:val="00D6415E"/>
    <w:rsid w:val="00D67E79"/>
    <w:rsid w:val="00D70EEE"/>
    <w:rsid w:val="00D72A80"/>
    <w:rsid w:val="00D7561D"/>
    <w:rsid w:val="00D7662C"/>
    <w:rsid w:val="00D77DD5"/>
    <w:rsid w:val="00D80D83"/>
    <w:rsid w:val="00D810C1"/>
    <w:rsid w:val="00D818A9"/>
    <w:rsid w:val="00D819D8"/>
    <w:rsid w:val="00D81D7C"/>
    <w:rsid w:val="00D83384"/>
    <w:rsid w:val="00D84201"/>
    <w:rsid w:val="00D854D1"/>
    <w:rsid w:val="00D8792C"/>
    <w:rsid w:val="00D87D5B"/>
    <w:rsid w:val="00D91D82"/>
    <w:rsid w:val="00D933D8"/>
    <w:rsid w:val="00D95F8C"/>
    <w:rsid w:val="00D964BC"/>
    <w:rsid w:val="00D97B8F"/>
    <w:rsid w:val="00DA01D7"/>
    <w:rsid w:val="00DA1224"/>
    <w:rsid w:val="00DA2CE2"/>
    <w:rsid w:val="00DA49D1"/>
    <w:rsid w:val="00DA4E03"/>
    <w:rsid w:val="00DA5BE0"/>
    <w:rsid w:val="00DA69C8"/>
    <w:rsid w:val="00DB0499"/>
    <w:rsid w:val="00DB0B5B"/>
    <w:rsid w:val="00DB1671"/>
    <w:rsid w:val="00DB30C8"/>
    <w:rsid w:val="00DB5141"/>
    <w:rsid w:val="00DB566D"/>
    <w:rsid w:val="00DB59FF"/>
    <w:rsid w:val="00DB62B3"/>
    <w:rsid w:val="00DC01A2"/>
    <w:rsid w:val="00DC0246"/>
    <w:rsid w:val="00DC06A3"/>
    <w:rsid w:val="00DC100E"/>
    <w:rsid w:val="00DC2281"/>
    <w:rsid w:val="00DC347C"/>
    <w:rsid w:val="00DC4233"/>
    <w:rsid w:val="00DC437F"/>
    <w:rsid w:val="00DC4666"/>
    <w:rsid w:val="00DC64FB"/>
    <w:rsid w:val="00DD20BD"/>
    <w:rsid w:val="00DD2E2C"/>
    <w:rsid w:val="00DD3514"/>
    <w:rsid w:val="00DD4FA8"/>
    <w:rsid w:val="00DE0223"/>
    <w:rsid w:val="00DE2A6C"/>
    <w:rsid w:val="00DE2EA3"/>
    <w:rsid w:val="00DE49E5"/>
    <w:rsid w:val="00DE67AF"/>
    <w:rsid w:val="00DE7A33"/>
    <w:rsid w:val="00DF042A"/>
    <w:rsid w:val="00DF0AF2"/>
    <w:rsid w:val="00DF4A20"/>
    <w:rsid w:val="00DF7C4A"/>
    <w:rsid w:val="00DF7D1F"/>
    <w:rsid w:val="00E0001E"/>
    <w:rsid w:val="00E00E82"/>
    <w:rsid w:val="00E020A0"/>
    <w:rsid w:val="00E025A9"/>
    <w:rsid w:val="00E058A7"/>
    <w:rsid w:val="00E06640"/>
    <w:rsid w:val="00E1043D"/>
    <w:rsid w:val="00E13C61"/>
    <w:rsid w:val="00E14581"/>
    <w:rsid w:val="00E16071"/>
    <w:rsid w:val="00E16553"/>
    <w:rsid w:val="00E16C94"/>
    <w:rsid w:val="00E17440"/>
    <w:rsid w:val="00E17AC0"/>
    <w:rsid w:val="00E17CE4"/>
    <w:rsid w:val="00E20366"/>
    <w:rsid w:val="00E20618"/>
    <w:rsid w:val="00E21972"/>
    <w:rsid w:val="00E2308B"/>
    <w:rsid w:val="00E25387"/>
    <w:rsid w:val="00E2695A"/>
    <w:rsid w:val="00E2754D"/>
    <w:rsid w:val="00E27E8F"/>
    <w:rsid w:val="00E32582"/>
    <w:rsid w:val="00E3364E"/>
    <w:rsid w:val="00E342A2"/>
    <w:rsid w:val="00E348FE"/>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A7350"/>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4A95"/>
    <w:rsid w:val="00F0548D"/>
    <w:rsid w:val="00F11EEF"/>
    <w:rsid w:val="00F120E7"/>
    <w:rsid w:val="00F13EB6"/>
    <w:rsid w:val="00F20EC9"/>
    <w:rsid w:val="00F21295"/>
    <w:rsid w:val="00F21EA4"/>
    <w:rsid w:val="00F21EED"/>
    <w:rsid w:val="00F23B13"/>
    <w:rsid w:val="00F23D84"/>
    <w:rsid w:val="00F243A8"/>
    <w:rsid w:val="00F263CC"/>
    <w:rsid w:val="00F27E47"/>
    <w:rsid w:val="00F32855"/>
    <w:rsid w:val="00F32B85"/>
    <w:rsid w:val="00F334EB"/>
    <w:rsid w:val="00F34C3D"/>
    <w:rsid w:val="00F3579E"/>
    <w:rsid w:val="00F37DE6"/>
    <w:rsid w:val="00F42BB1"/>
    <w:rsid w:val="00F42BB9"/>
    <w:rsid w:val="00F43864"/>
    <w:rsid w:val="00F43B1C"/>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26C4"/>
    <w:rsid w:val="00F7493E"/>
    <w:rsid w:val="00F7518C"/>
    <w:rsid w:val="00F751DE"/>
    <w:rsid w:val="00F7629E"/>
    <w:rsid w:val="00F76FC8"/>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0AE3"/>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C79BC"/>
    <w:rsid w:val="00FD0F3A"/>
    <w:rsid w:val="00FD2A6F"/>
    <w:rsid w:val="00FD31CB"/>
    <w:rsid w:val="00FD3309"/>
    <w:rsid w:val="00FD4D95"/>
    <w:rsid w:val="00FD6E65"/>
    <w:rsid w:val="00FD77B3"/>
    <w:rsid w:val="00FD78F3"/>
    <w:rsid w:val="00FD7E35"/>
    <w:rsid w:val="00FE707D"/>
    <w:rsid w:val="00FF2E5C"/>
    <w:rsid w:val="00FF33CB"/>
    <w:rsid w:val="00FF4EE5"/>
    <w:rsid w:val="00FF6234"/>
    <w:rsid w:val="00FF65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B185466-738A-46BC-82FD-976AED271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39793297">
      <w:bodyDiv w:val="1"/>
      <w:marLeft w:val="0"/>
      <w:marRight w:val="0"/>
      <w:marTop w:val="0"/>
      <w:marBottom w:val="0"/>
      <w:divBdr>
        <w:top w:val="none" w:sz="0" w:space="0" w:color="auto"/>
        <w:left w:val="none" w:sz="0" w:space="0" w:color="auto"/>
        <w:bottom w:val="none" w:sz="0" w:space="0" w:color="auto"/>
        <w:right w:val="none" w:sz="0" w:space="0" w:color="auto"/>
      </w:divBdr>
      <w:divsChild>
        <w:div w:id="1643924679">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494344625">
      <w:bodyDiv w:val="1"/>
      <w:marLeft w:val="0"/>
      <w:marRight w:val="0"/>
      <w:marTop w:val="0"/>
      <w:marBottom w:val="0"/>
      <w:divBdr>
        <w:top w:val="none" w:sz="0" w:space="0" w:color="auto"/>
        <w:left w:val="none" w:sz="0" w:space="0" w:color="auto"/>
        <w:bottom w:val="none" w:sz="0" w:space="0" w:color="auto"/>
        <w:right w:val="none" w:sz="0" w:space="0" w:color="auto"/>
      </w:divBdr>
      <w:divsChild>
        <w:div w:id="1464956667">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312305">
      <w:bodyDiv w:val="1"/>
      <w:marLeft w:val="0"/>
      <w:marRight w:val="0"/>
      <w:marTop w:val="0"/>
      <w:marBottom w:val="0"/>
      <w:divBdr>
        <w:top w:val="none" w:sz="0" w:space="0" w:color="auto"/>
        <w:left w:val="none" w:sz="0" w:space="0" w:color="auto"/>
        <w:bottom w:val="none" w:sz="0" w:space="0" w:color="auto"/>
        <w:right w:val="none" w:sz="0" w:space="0" w:color="auto"/>
      </w:divBdr>
      <w:divsChild>
        <w:div w:id="82138681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2033527">
      <w:bodyDiv w:val="1"/>
      <w:marLeft w:val="0"/>
      <w:marRight w:val="0"/>
      <w:marTop w:val="0"/>
      <w:marBottom w:val="0"/>
      <w:divBdr>
        <w:top w:val="none" w:sz="0" w:space="0" w:color="auto"/>
        <w:left w:val="none" w:sz="0" w:space="0" w:color="auto"/>
        <w:bottom w:val="none" w:sz="0" w:space="0" w:color="auto"/>
        <w:right w:val="none" w:sz="0" w:space="0" w:color="auto"/>
      </w:divBdr>
      <w:divsChild>
        <w:div w:id="376123353">
          <w:marLeft w:val="0"/>
          <w:marRight w:val="0"/>
          <w:marTop w:val="0"/>
          <w:marBottom w:val="0"/>
          <w:divBdr>
            <w:top w:val="none" w:sz="0" w:space="0" w:color="auto"/>
            <w:left w:val="none" w:sz="0" w:space="0" w:color="auto"/>
            <w:bottom w:val="none" w:sz="0" w:space="0" w:color="auto"/>
            <w:right w:val="none" w:sz="0" w:space="0" w:color="auto"/>
          </w:divBdr>
        </w:div>
      </w:divsChild>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30454877">
      <w:bodyDiv w:val="1"/>
      <w:marLeft w:val="0"/>
      <w:marRight w:val="0"/>
      <w:marTop w:val="0"/>
      <w:marBottom w:val="0"/>
      <w:divBdr>
        <w:top w:val="none" w:sz="0" w:space="0" w:color="auto"/>
        <w:left w:val="none" w:sz="0" w:space="0" w:color="auto"/>
        <w:bottom w:val="none" w:sz="0" w:space="0" w:color="auto"/>
        <w:right w:val="none" w:sz="0" w:space="0" w:color="auto"/>
      </w:divBdr>
      <w:divsChild>
        <w:div w:id="1843884782">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82291288">
      <w:bodyDiv w:val="1"/>
      <w:marLeft w:val="0"/>
      <w:marRight w:val="0"/>
      <w:marTop w:val="0"/>
      <w:marBottom w:val="0"/>
      <w:divBdr>
        <w:top w:val="none" w:sz="0" w:space="0" w:color="auto"/>
        <w:left w:val="none" w:sz="0" w:space="0" w:color="auto"/>
        <w:bottom w:val="none" w:sz="0" w:space="0" w:color="auto"/>
        <w:right w:val="none" w:sz="0" w:space="0" w:color="auto"/>
      </w:divBdr>
      <w:divsChild>
        <w:div w:id="1301417817">
          <w:marLeft w:val="0"/>
          <w:marRight w:val="0"/>
          <w:marTop w:val="0"/>
          <w:marBottom w:val="0"/>
          <w:divBdr>
            <w:top w:val="none" w:sz="0" w:space="0" w:color="auto"/>
            <w:left w:val="none" w:sz="0" w:space="0" w:color="auto"/>
            <w:bottom w:val="none" w:sz="0" w:space="0" w:color="auto"/>
            <w:right w:val="none" w:sz="0" w:space="0" w:color="auto"/>
          </w:divBdr>
        </w:div>
      </w:divsChild>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94566321">
      <w:bodyDiv w:val="1"/>
      <w:marLeft w:val="0"/>
      <w:marRight w:val="0"/>
      <w:marTop w:val="0"/>
      <w:marBottom w:val="0"/>
      <w:divBdr>
        <w:top w:val="none" w:sz="0" w:space="0" w:color="auto"/>
        <w:left w:val="none" w:sz="0" w:space="0" w:color="auto"/>
        <w:bottom w:val="none" w:sz="0" w:space="0" w:color="auto"/>
        <w:right w:val="none" w:sz="0" w:space="0" w:color="auto"/>
      </w:divBdr>
      <w:divsChild>
        <w:div w:id="1080063113">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4024913">
      <w:bodyDiv w:val="1"/>
      <w:marLeft w:val="0"/>
      <w:marRight w:val="0"/>
      <w:marTop w:val="0"/>
      <w:marBottom w:val="0"/>
      <w:divBdr>
        <w:top w:val="none" w:sz="0" w:space="0" w:color="auto"/>
        <w:left w:val="none" w:sz="0" w:space="0" w:color="auto"/>
        <w:bottom w:val="none" w:sz="0" w:space="0" w:color="auto"/>
        <w:right w:val="none" w:sz="0" w:space="0" w:color="auto"/>
      </w:divBdr>
      <w:divsChild>
        <w:div w:id="1029182248">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34125014">
      <w:bodyDiv w:val="1"/>
      <w:marLeft w:val="0"/>
      <w:marRight w:val="0"/>
      <w:marTop w:val="0"/>
      <w:marBottom w:val="0"/>
      <w:divBdr>
        <w:top w:val="none" w:sz="0" w:space="0" w:color="auto"/>
        <w:left w:val="none" w:sz="0" w:space="0" w:color="auto"/>
        <w:bottom w:val="none" w:sz="0" w:space="0" w:color="auto"/>
        <w:right w:val="none" w:sz="0" w:space="0" w:color="auto"/>
      </w:divBdr>
      <w:divsChild>
        <w:div w:id="1957443741">
          <w:marLeft w:val="0"/>
          <w:marRight w:val="0"/>
          <w:marTop w:val="0"/>
          <w:marBottom w:val="0"/>
          <w:divBdr>
            <w:top w:val="none" w:sz="0" w:space="0" w:color="auto"/>
            <w:left w:val="none" w:sz="0" w:space="0" w:color="auto"/>
            <w:bottom w:val="none" w:sz="0" w:space="0" w:color="auto"/>
            <w:right w:val="none" w:sz="0" w:space="0" w:color="auto"/>
          </w:divBdr>
        </w:div>
      </w:divsChild>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28367996">
      <w:bodyDiv w:val="1"/>
      <w:marLeft w:val="0"/>
      <w:marRight w:val="0"/>
      <w:marTop w:val="0"/>
      <w:marBottom w:val="0"/>
      <w:divBdr>
        <w:top w:val="none" w:sz="0" w:space="0" w:color="auto"/>
        <w:left w:val="none" w:sz="0" w:space="0" w:color="auto"/>
        <w:bottom w:val="none" w:sz="0" w:space="0" w:color="auto"/>
        <w:right w:val="none" w:sz="0" w:space="0" w:color="auto"/>
      </w:divBdr>
      <w:divsChild>
        <w:div w:id="870384520">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13088545">
      <w:bodyDiv w:val="1"/>
      <w:marLeft w:val="0"/>
      <w:marRight w:val="0"/>
      <w:marTop w:val="0"/>
      <w:marBottom w:val="0"/>
      <w:divBdr>
        <w:top w:val="none" w:sz="0" w:space="0" w:color="auto"/>
        <w:left w:val="none" w:sz="0" w:space="0" w:color="auto"/>
        <w:bottom w:val="none" w:sz="0" w:space="0" w:color="auto"/>
        <w:right w:val="none" w:sz="0" w:space="0" w:color="auto"/>
      </w:divBdr>
      <w:divsChild>
        <w:div w:id="279648504">
          <w:marLeft w:val="0"/>
          <w:marRight w:val="0"/>
          <w:marTop w:val="0"/>
          <w:marBottom w:val="0"/>
          <w:divBdr>
            <w:top w:val="none" w:sz="0" w:space="0" w:color="auto"/>
            <w:left w:val="none" w:sz="0" w:space="0" w:color="auto"/>
            <w:bottom w:val="none" w:sz="0" w:space="0" w:color="auto"/>
            <w:right w:val="none" w:sz="0" w:space="0" w:color="auto"/>
          </w:divBdr>
        </w:div>
      </w:divsChild>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EF07B635-DC44-4580-A224-D17A65533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14</Pages>
  <Words>3294</Words>
  <Characters>18776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2019-03-11T10:05:00Z</dcterms:created>
  <dcterms:modified xsi:type="dcterms:W3CDTF">2019-03-11T10:05:00Z</dcterms:modified>
  <cp:category>School Papers</cp:category>
</cp:coreProperties>
</file>